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0EB" w:rsidRPr="00D451D9" w:rsidRDefault="002F08A8">
      <w:pPr>
        <w:spacing w:after="0" w:line="408" w:lineRule="auto"/>
        <w:ind w:left="120"/>
        <w:jc w:val="center"/>
        <w:rPr>
          <w:lang w:val="ru-RU"/>
        </w:rPr>
      </w:pPr>
      <w:bookmarkStart w:id="0" w:name="block-29440510"/>
      <w:r w:rsidRPr="00D451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51D9" w:rsidRDefault="002F08A8" w:rsidP="00D451D9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D451D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9470EB" w:rsidRPr="00D451D9" w:rsidRDefault="002F08A8" w:rsidP="00D451D9">
      <w:pPr>
        <w:spacing w:after="0" w:line="408" w:lineRule="auto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МКОУ СОШ с</w:t>
      </w:r>
      <w:proofErr w:type="gramStart"/>
      <w:r w:rsidRPr="00D451D9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D451D9">
        <w:rPr>
          <w:rFonts w:ascii="Times New Roman" w:hAnsi="Times New Roman"/>
          <w:b/>
          <w:color w:val="000000"/>
          <w:sz w:val="28"/>
          <w:lang w:val="ru-RU"/>
        </w:rPr>
        <w:t xml:space="preserve">овая </w:t>
      </w:r>
      <w:proofErr w:type="spellStart"/>
      <w:r w:rsidRPr="00D451D9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D451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D451D9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D451D9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9470EB" w:rsidRPr="00D451D9" w:rsidRDefault="009470EB">
      <w:pPr>
        <w:spacing w:after="0"/>
        <w:ind w:left="120"/>
        <w:rPr>
          <w:lang w:val="ru-RU"/>
        </w:rPr>
      </w:pPr>
    </w:p>
    <w:p w:rsidR="009470EB" w:rsidRPr="00D451D9" w:rsidRDefault="009470EB">
      <w:pPr>
        <w:spacing w:after="0"/>
        <w:ind w:left="120"/>
        <w:rPr>
          <w:lang w:val="ru-RU"/>
        </w:rPr>
      </w:pPr>
    </w:p>
    <w:p w:rsidR="009470EB" w:rsidRPr="00D451D9" w:rsidRDefault="009470EB">
      <w:pPr>
        <w:spacing w:after="0"/>
        <w:ind w:left="120"/>
        <w:rPr>
          <w:lang w:val="ru-RU"/>
        </w:rPr>
      </w:pPr>
    </w:p>
    <w:p w:rsidR="009470EB" w:rsidRPr="00D451D9" w:rsidRDefault="009470E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2F08A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08A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F08A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F08A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F08A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2F08A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08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08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F08A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F08A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 </w:t>
            </w:r>
          </w:p>
          <w:p w:rsidR="0086502D" w:rsidRPr="008944ED" w:rsidRDefault="002F08A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  <w:p w:rsidR="000E6D86" w:rsidRDefault="002F08A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08A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70EB" w:rsidRDefault="009470EB">
      <w:pPr>
        <w:spacing w:after="0"/>
        <w:ind w:left="120"/>
      </w:pPr>
    </w:p>
    <w:p w:rsidR="009470EB" w:rsidRDefault="009470EB">
      <w:pPr>
        <w:spacing w:after="0"/>
        <w:ind w:left="120"/>
      </w:pPr>
    </w:p>
    <w:p w:rsidR="009470EB" w:rsidRDefault="009470EB">
      <w:pPr>
        <w:spacing w:after="0"/>
        <w:ind w:left="120"/>
      </w:pPr>
    </w:p>
    <w:p w:rsidR="009470EB" w:rsidRDefault="009470EB">
      <w:pPr>
        <w:spacing w:after="0"/>
        <w:ind w:left="120"/>
      </w:pPr>
    </w:p>
    <w:p w:rsidR="009470EB" w:rsidRDefault="009470EB">
      <w:pPr>
        <w:spacing w:after="0"/>
        <w:ind w:left="120"/>
      </w:pPr>
    </w:p>
    <w:p w:rsidR="009470EB" w:rsidRDefault="002F08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470EB" w:rsidRDefault="002F08A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3888756)</w:t>
      </w:r>
    </w:p>
    <w:p w:rsidR="009470EB" w:rsidRDefault="009470EB">
      <w:pPr>
        <w:spacing w:after="0"/>
        <w:ind w:left="120"/>
        <w:jc w:val="center"/>
      </w:pPr>
    </w:p>
    <w:p w:rsidR="009470EB" w:rsidRPr="00D451D9" w:rsidRDefault="002F08A8">
      <w:pPr>
        <w:spacing w:after="0" w:line="408" w:lineRule="auto"/>
        <w:ind w:left="120"/>
        <w:jc w:val="center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9470EB" w:rsidRPr="00D451D9" w:rsidRDefault="002F08A8">
      <w:pPr>
        <w:spacing w:after="0" w:line="408" w:lineRule="auto"/>
        <w:ind w:left="120"/>
        <w:jc w:val="center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451D9">
        <w:rPr>
          <w:rFonts w:ascii="Calibri" w:hAnsi="Calibri"/>
          <w:color w:val="000000"/>
          <w:sz w:val="28"/>
          <w:lang w:val="ru-RU"/>
        </w:rPr>
        <w:t xml:space="preserve">– 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470EB" w:rsidRPr="00D451D9" w:rsidRDefault="009470EB">
      <w:pPr>
        <w:spacing w:after="0"/>
        <w:ind w:left="120"/>
        <w:jc w:val="center"/>
        <w:rPr>
          <w:lang w:val="ru-RU"/>
        </w:rPr>
      </w:pPr>
    </w:p>
    <w:p w:rsidR="009470EB" w:rsidRPr="00D451D9" w:rsidRDefault="009470EB">
      <w:pPr>
        <w:spacing w:after="0"/>
        <w:ind w:left="120"/>
        <w:jc w:val="center"/>
        <w:rPr>
          <w:lang w:val="ru-RU"/>
        </w:rPr>
      </w:pPr>
    </w:p>
    <w:p w:rsidR="009470EB" w:rsidRPr="00D451D9" w:rsidRDefault="009470EB">
      <w:pPr>
        <w:spacing w:after="0"/>
        <w:ind w:left="120"/>
        <w:jc w:val="center"/>
        <w:rPr>
          <w:lang w:val="ru-RU"/>
        </w:rPr>
      </w:pPr>
    </w:p>
    <w:p w:rsidR="009470EB" w:rsidRPr="00D451D9" w:rsidRDefault="009470EB">
      <w:pPr>
        <w:spacing w:after="0"/>
        <w:ind w:left="120"/>
        <w:jc w:val="center"/>
        <w:rPr>
          <w:lang w:val="ru-RU"/>
        </w:rPr>
      </w:pPr>
    </w:p>
    <w:p w:rsidR="009470EB" w:rsidRPr="00D451D9" w:rsidRDefault="009470EB">
      <w:pPr>
        <w:spacing w:after="0"/>
        <w:ind w:left="120"/>
        <w:jc w:val="center"/>
        <w:rPr>
          <w:lang w:val="ru-RU"/>
        </w:rPr>
      </w:pPr>
    </w:p>
    <w:p w:rsidR="009470EB" w:rsidRPr="00D451D9" w:rsidRDefault="009470EB">
      <w:pPr>
        <w:spacing w:after="0"/>
        <w:ind w:left="120"/>
        <w:jc w:val="center"/>
        <w:rPr>
          <w:lang w:val="ru-RU"/>
        </w:rPr>
      </w:pPr>
    </w:p>
    <w:p w:rsidR="009470EB" w:rsidRDefault="009470EB">
      <w:pPr>
        <w:spacing w:after="0"/>
        <w:ind w:left="120"/>
        <w:jc w:val="center"/>
        <w:rPr>
          <w:lang w:val="ru-RU"/>
        </w:rPr>
      </w:pPr>
    </w:p>
    <w:p w:rsidR="00D451D9" w:rsidRDefault="00D451D9">
      <w:pPr>
        <w:spacing w:after="0"/>
        <w:ind w:left="120"/>
        <w:jc w:val="center"/>
        <w:rPr>
          <w:lang w:val="ru-RU"/>
        </w:rPr>
      </w:pPr>
    </w:p>
    <w:p w:rsidR="00D451D9" w:rsidRPr="00D451D9" w:rsidRDefault="00D451D9">
      <w:pPr>
        <w:spacing w:after="0"/>
        <w:ind w:left="120"/>
        <w:jc w:val="center"/>
        <w:rPr>
          <w:lang w:val="ru-RU"/>
        </w:rPr>
      </w:pPr>
    </w:p>
    <w:p w:rsidR="009470EB" w:rsidRPr="00D451D9" w:rsidRDefault="002F08A8">
      <w:pPr>
        <w:spacing w:after="0"/>
        <w:ind w:left="120"/>
        <w:jc w:val="center"/>
        <w:rPr>
          <w:lang w:val="ru-RU"/>
        </w:rPr>
      </w:pPr>
      <w:bookmarkStart w:id="2" w:name="041d5c1b-4e36-4053-94f3-9ce12a6e5ba5"/>
      <w:r w:rsidRPr="00D451D9">
        <w:rPr>
          <w:rFonts w:ascii="Times New Roman" w:hAnsi="Times New Roman"/>
          <w:b/>
          <w:color w:val="000000"/>
          <w:sz w:val="28"/>
          <w:lang w:val="ru-RU"/>
        </w:rPr>
        <w:t xml:space="preserve">с. Новая </w:t>
      </w:r>
      <w:proofErr w:type="spellStart"/>
      <w:r w:rsidRPr="00D451D9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2"/>
      <w:proofErr w:type="spellEnd"/>
      <w:r w:rsidRPr="00D451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4b057d3-b688-4a50-aec1-9ba08cc1dbee"/>
      <w:r w:rsidRPr="00D451D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9470EB" w:rsidRPr="00D451D9" w:rsidRDefault="009470EB">
      <w:pPr>
        <w:spacing w:after="0"/>
        <w:ind w:left="120"/>
        <w:rPr>
          <w:lang w:val="ru-RU"/>
        </w:rPr>
      </w:pPr>
    </w:p>
    <w:p w:rsidR="009470EB" w:rsidRPr="00D451D9" w:rsidRDefault="009470EB">
      <w:pPr>
        <w:rPr>
          <w:lang w:val="ru-RU"/>
        </w:rPr>
        <w:sectPr w:rsidR="009470EB" w:rsidRPr="00D451D9">
          <w:pgSz w:w="11906" w:h="16383"/>
          <w:pgMar w:top="1134" w:right="850" w:bottom="1134" w:left="1701" w:header="720" w:footer="720" w:gutter="0"/>
          <w:cols w:space="720"/>
        </w:sect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bookmarkStart w:id="4" w:name="block-29440508"/>
      <w:bookmarkEnd w:id="0"/>
      <w:r w:rsidRPr="00D451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51D9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курсов, а с другой </w:t>
      </w:r>
      <w:r w:rsidRPr="00D451D9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D451D9">
        <w:rPr>
          <w:rFonts w:ascii="Times New Roman" w:hAnsi="Times New Roman"/>
          <w:color w:val="000000"/>
          <w:sz w:val="28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и критическое 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D451D9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матического анализа лежит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ала математического анализа», «Множества и логика». Все основные </w:t>
      </w: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D451D9">
        <w:rPr>
          <w:rFonts w:ascii="Times New Roman" w:hAnsi="Times New Roman"/>
          <w:color w:val="000000"/>
          <w:sz w:val="28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D451D9">
        <w:rPr>
          <w:rFonts w:ascii="Times New Roman" w:hAnsi="Times New Roman"/>
          <w:color w:val="000000"/>
          <w:sz w:val="28"/>
          <w:lang w:val="ru-RU"/>
        </w:rPr>
        <w:t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</w:t>
      </w:r>
      <w:r w:rsidRPr="00D451D9">
        <w:rPr>
          <w:rFonts w:ascii="Times New Roman" w:hAnsi="Times New Roman"/>
          <w:color w:val="000000"/>
          <w:sz w:val="28"/>
          <w:lang w:val="ru-RU"/>
        </w:rPr>
        <w:t>рмулированной математической задачи, а затем интерпретировать свой ответ.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D451D9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D451D9">
        <w:rPr>
          <w:rFonts w:ascii="Times New Roman" w:hAnsi="Times New Roman"/>
          <w:color w:val="000000"/>
          <w:sz w:val="28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D451D9">
        <w:rPr>
          <w:rFonts w:ascii="Times New Roman" w:hAnsi="Times New Roman"/>
          <w:color w:val="000000"/>
          <w:sz w:val="28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D451D9">
        <w:rPr>
          <w:rFonts w:ascii="Times New Roman" w:hAnsi="Times New Roman"/>
          <w:color w:val="000000"/>
          <w:sz w:val="28"/>
          <w:lang w:val="ru-RU"/>
        </w:rPr>
        <w:t>я.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D451D9">
        <w:rPr>
          <w:rFonts w:ascii="Times New Roman" w:hAnsi="Times New Roman"/>
          <w:color w:val="000000"/>
          <w:sz w:val="28"/>
          <w:lang w:val="ru-RU"/>
        </w:rPr>
        <w:t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икладных </w:t>
      </w: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D451D9">
        <w:rPr>
          <w:rFonts w:ascii="Times New Roman" w:hAnsi="Times New Roman"/>
          <w:color w:val="000000"/>
          <w:sz w:val="28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D451D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Содержательно-методическая л</w:t>
      </w:r>
      <w:r w:rsidRPr="00D451D9">
        <w:rPr>
          <w:rFonts w:ascii="Times New Roman" w:hAnsi="Times New Roman"/>
          <w:color w:val="000000"/>
          <w:sz w:val="28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</w:t>
      </w:r>
      <w:r w:rsidRPr="00D451D9">
        <w:rPr>
          <w:rFonts w:ascii="Times New Roman" w:hAnsi="Times New Roman"/>
          <w:color w:val="000000"/>
          <w:sz w:val="28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D451D9">
        <w:rPr>
          <w:rFonts w:ascii="Times New Roman" w:hAnsi="Times New Roman"/>
          <w:color w:val="000000"/>
          <w:sz w:val="28"/>
          <w:lang w:val="ru-RU"/>
        </w:rPr>
        <w:t>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</w:t>
      </w:r>
      <w:r w:rsidRPr="00D451D9">
        <w:rPr>
          <w:rFonts w:ascii="Times New Roman" w:hAnsi="Times New Roman"/>
          <w:color w:val="000000"/>
          <w:sz w:val="28"/>
          <w:lang w:val="ru-RU"/>
        </w:rPr>
        <w:t>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</w:t>
      </w:r>
      <w:r w:rsidRPr="00D451D9">
        <w:rPr>
          <w:rFonts w:ascii="Times New Roman" w:hAnsi="Times New Roman"/>
          <w:color w:val="000000"/>
          <w:sz w:val="28"/>
          <w:lang w:val="ru-RU"/>
        </w:rPr>
        <w:t>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страктного, формально-логического и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</w:t>
      </w:r>
      <w:r w:rsidRPr="00D451D9">
        <w:rPr>
          <w:rFonts w:ascii="Times New Roman" w:hAnsi="Times New Roman"/>
          <w:color w:val="000000"/>
          <w:sz w:val="28"/>
          <w:lang w:val="ru-RU"/>
        </w:rPr>
        <w:t>орах.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D451D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</w:t>
      </w:r>
      <w:r w:rsidRPr="00D451D9">
        <w:rPr>
          <w:rFonts w:ascii="Times New Roman" w:hAnsi="Times New Roman"/>
          <w:color w:val="000000"/>
          <w:sz w:val="28"/>
          <w:lang w:val="ru-RU"/>
        </w:rPr>
        <w:t>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</w:t>
      </w:r>
      <w:r w:rsidRPr="00D451D9">
        <w:rPr>
          <w:rFonts w:ascii="Times New Roman" w:hAnsi="Times New Roman"/>
          <w:color w:val="000000"/>
          <w:sz w:val="28"/>
          <w:lang w:val="ru-RU"/>
        </w:rPr>
        <w:t>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</w:t>
      </w:r>
      <w:r w:rsidRPr="00D451D9">
        <w:rPr>
          <w:rFonts w:ascii="Times New Roman" w:hAnsi="Times New Roman"/>
          <w:color w:val="000000"/>
          <w:sz w:val="28"/>
          <w:lang w:val="ru-RU"/>
        </w:rPr>
        <w:t>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</w:t>
      </w:r>
      <w:r w:rsidRPr="00D451D9">
        <w:rPr>
          <w:rFonts w:ascii="Times New Roman" w:hAnsi="Times New Roman"/>
          <w:color w:val="000000"/>
          <w:sz w:val="28"/>
          <w:lang w:val="ru-RU"/>
        </w:rPr>
        <w:t>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</w:t>
      </w:r>
      <w:r w:rsidRPr="00D451D9">
        <w:rPr>
          <w:rFonts w:ascii="Times New Roman" w:hAnsi="Times New Roman"/>
          <w:color w:val="000000"/>
          <w:sz w:val="28"/>
          <w:lang w:val="ru-RU"/>
        </w:rPr>
        <w:t>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bookmarkStart w:id="5" w:name="3d76e050-51fd-4b58-80c8-65c11753c1a9"/>
      <w:r w:rsidRPr="00D451D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одится 272 часа: в 10 классе – 136 часов (4 часа в неделю), в 11 классе – 136 часов (4 часа в неделю). </w:t>
      </w:r>
      <w:bookmarkEnd w:id="5"/>
    </w:p>
    <w:p w:rsidR="009470EB" w:rsidRPr="00D451D9" w:rsidRDefault="009470EB">
      <w:pPr>
        <w:rPr>
          <w:lang w:val="ru-RU"/>
        </w:rPr>
        <w:sectPr w:rsidR="009470EB" w:rsidRPr="00D451D9">
          <w:pgSz w:w="11906" w:h="16383"/>
          <w:pgMar w:top="1134" w:right="850" w:bottom="1134" w:left="1701" w:header="720" w:footer="720" w:gutter="0"/>
          <w:cols w:space="720"/>
        </w:sect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bookmarkStart w:id="6" w:name="block-29440507"/>
      <w:bookmarkEnd w:id="4"/>
      <w:r w:rsidRPr="00D451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Применение дробей и процентов для решения прикладных задач из различных отраслей знаний и реальной жизни.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ства. Приближённые вычисления, правила округления, прикидка и оценка результата вычислений.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Арифм</w:t>
      </w:r>
      <w:r w:rsidRPr="00D451D9">
        <w:rPr>
          <w:rFonts w:ascii="Times New Roman" w:hAnsi="Times New Roman"/>
          <w:color w:val="000000"/>
          <w:sz w:val="28"/>
          <w:lang w:val="ru-RU"/>
        </w:rPr>
        <w:t>етический корень натуральной степени и его свойства.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</w:t>
      </w:r>
      <w:r w:rsidRPr="00D451D9">
        <w:rPr>
          <w:rFonts w:ascii="Times New Roman" w:hAnsi="Times New Roman"/>
          <w:color w:val="000000"/>
          <w:sz w:val="28"/>
          <w:lang w:val="ru-RU"/>
        </w:rPr>
        <w:t>о аргумента. Арксинус, арккосинус и арктангенс числового аргумента.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Основные мет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Теорема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Многочлены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коэффициентами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451D9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</w:t>
      </w:r>
      <w:r w:rsidRPr="00D451D9">
        <w:rPr>
          <w:rFonts w:ascii="Times New Roman" w:hAnsi="Times New Roman"/>
          <w:color w:val="000000"/>
          <w:sz w:val="28"/>
          <w:lang w:val="ru-RU"/>
        </w:rPr>
        <w:t>ни и корни.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</w:t>
      </w:r>
      <w:r w:rsidRPr="00D451D9">
        <w:rPr>
          <w:rFonts w:ascii="Times New Roman" w:hAnsi="Times New Roman"/>
          <w:color w:val="000000"/>
          <w:sz w:val="28"/>
          <w:lang w:val="ru-RU"/>
        </w:rPr>
        <w:t>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</w:t>
      </w:r>
      <w:r w:rsidRPr="00D451D9">
        <w:rPr>
          <w:rFonts w:ascii="Times New Roman" w:hAnsi="Times New Roman"/>
          <w:color w:val="000000"/>
          <w:sz w:val="28"/>
          <w:lang w:val="ru-RU"/>
        </w:rPr>
        <w:t>одели с помощью матриц и определителей.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Функции и г</w:t>
      </w:r>
      <w:r w:rsidRPr="00D451D9">
        <w:rPr>
          <w:rFonts w:ascii="Times New Roman" w:hAnsi="Times New Roman"/>
          <w:b/>
          <w:color w:val="000000"/>
          <w:sz w:val="28"/>
          <w:lang w:val="ru-RU"/>
        </w:rPr>
        <w:t>рафики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>. Чётные и нечёт</w:t>
      </w:r>
      <w:r w:rsidRPr="00D451D9">
        <w:rPr>
          <w:rFonts w:ascii="Times New Roman" w:hAnsi="Times New Roman"/>
          <w:color w:val="000000"/>
          <w:sz w:val="28"/>
          <w:lang w:val="ru-RU"/>
        </w:rPr>
        <w:t>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функций для решения уравнений.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Последоват</w:t>
      </w:r>
      <w:r w:rsidRPr="00D451D9">
        <w:rPr>
          <w:rFonts w:ascii="Times New Roman" w:hAnsi="Times New Roman"/>
          <w:color w:val="000000"/>
          <w:sz w:val="28"/>
          <w:lang w:val="ru-RU"/>
        </w:rPr>
        <w:t>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</w:t>
      </w:r>
      <w:r w:rsidRPr="00D451D9">
        <w:rPr>
          <w:rFonts w:ascii="Times New Roman" w:hAnsi="Times New Roman"/>
          <w:color w:val="000000"/>
          <w:sz w:val="28"/>
          <w:lang w:val="ru-RU"/>
        </w:rPr>
        <w:t>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</w:t>
      </w:r>
      <w:r w:rsidRPr="00D451D9">
        <w:rPr>
          <w:rFonts w:ascii="Times New Roman" w:hAnsi="Times New Roman"/>
          <w:color w:val="000000"/>
          <w:sz w:val="28"/>
          <w:lang w:val="ru-RU"/>
        </w:rPr>
        <w:t>еский и физический смысл производной. Уравнение касательной к графику функции.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 и их свойства. Диаграммы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математического объекта, следствие, доказательство, равносильные уравнения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451D9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451D9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</w:t>
      </w:r>
      <w:r w:rsidRPr="00D451D9">
        <w:rPr>
          <w:rFonts w:ascii="Times New Roman" w:hAnsi="Times New Roman"/>
          <w:color w:val="000000"/>
          <w:sz w:val="28"/>
          <w:lang w:val="ru-RU"/>
        </w:rPr>
        <w:t>х.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Муавра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Корни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n-</w:t>
      </w:r>
      <w:proofErr w:type="spellStart"/>
      <w:r>
        <w:rPr>
          <w:rFonts w:ascii="Times New Roman" w:hAnsi="Times New Roman"/>
          <w:color w:val="000000"/>
          <w:sz w:val="28"/>
        </w:rPr>
        <w:t>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степени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комплексного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451D9">
        <w:rPr>
          <w:rFonts w:ascii="Times New Roman" w:hAnsi="Times New Roman"/>
          <w:color w:val="000000"/>
          <w:sz w:val="28"/>
          <w:lang w:val="ru-RU"/>
        </w:rPr>
        <w:t>Пр</w:t>
      </w:r>
      <w:r w:rsidRPr="00D451D9">
        <w:rPr>
          <w:rFonts w:ascii="Times New Roman" w:hAnsi="Times New Roman"/>
          <w:color w:val="000000"/>
          <w:sz w:val="28"/>
          <w:lang w:val="ru-RU"/>
        </w:rPr>
        <w:t>именение комплексных чисел для решения физических и геометрических задач.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уравнений с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помощью тригонометрической окружности. Решение тригонометрических неравенств.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Основные методы решения систем и совокупностей рациональн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ых, иррациональных, показательных и логарифмических уравнений.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уравнений, систем и неравенств к решению математических задач и задач из различных областей науки и реальной жизни, интерпретация </w:t>
      </w:r>
      <w:r w:rsidRPr="00D451D9">
        <w:rPr>
          <w:rFonts w:ascii="Times New Roman" w:hAnsi="Times New Roman"/>
          <w:color w:val="000000"/>
          <w:sz w:val="28"/>
          <w:lang w:val="ru-RU"/>
        </w:rPr>
        <w:t>полученных результатов.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Графические методы решения уравнений и неравенств. Графические м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етоды решения задач с параметрами.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Применение производной к </w:t>
      </w:r>
      <w:r w:rsidRPr="00D451D9">
        <w:rPr>
          <w:rFonts w:ascii="Times New Roman" w:hAnsi="Times New Roman"/>
          <w:color w:val="000000"/>
          <w:sz w:val="28"/>
          <w:lang w:val="ru-RU"/>
        </w:rPr>
        <w:t>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</w:t>
      </w:r>
      <w:r w:rsidRPr="00D451D9">
        <w:rPr>
          <w:rFonts w:ascii="Times New Roman" w:hAnsi="Times New Roman"/>
          <w:color w:val="000000"/>
          <w:sz w:val="28"/>
          <w:lang w:val="ru-RU"/>
        </w:rPr>
        <w:t>аданного формулой или графиком.</w:t>
      </w:r>
    </w:p>
    <w:p w:rsidR="009470EB" w:rsidRDefault="002F08A8">
      <w:pPr>
        <w:spacing w:after="0" w:line="264" w:lineRule="auto"/>
        <w:ind w:firstLine="600"/>
        <w:jc w:val="both"/>
      </w:pPr>
      <w:proofErr w:type="gramStart"/>
      <w:r w:rsidRPr="00D451D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D451D9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первообразных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Интеграл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смысл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интеграла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451D9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9470EB" w:rsidRPr="00D451D9" w:rsidRDefault="009470EB">
      <w:pPr>
        <w:rPr>
          <w:lang w:val="ru-RU"/>
        </w:rPr>
        <w:sectPr w:rsidR="009470EB" w:rsidRPr="00D451D9">
          <w:pgSz w:w="11906" w:h="16383"/>
          <w:pgMar w:top="1134" w:right="850" w:bottom="1134" w:left="1701" w:header="720" w:footer="720" w:gutter="0"/>
          <w:cols w:space="720"/>
        </w:sect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bookmarkStart w:id="7" w:name="block-29440509"/>
      <w:bookmarkEnd w:id="6"/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УЧЕБНОГО КУРСА «АЛГЕБРА И НАЧАЛА МАТЕМАТИЧЕСКОГО АНАЛИЗА» (УГЛУБЛЕННЫЙ УРОВЕНЬ) НА УРОВНЕ СРЕДНЕГО ОБЩЕГО ОБРАЗОВАНИЯ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</w:t>
      </w:r>
      <w:r w:rsidRPr="00D451D9">
        <w:rPr>
          <w:rFonts w:ascii="Times New Roman" w:hAnsi="Times New Roman"/>
          <w:color w:val="000000"/>
          <w:sz w:val="28"/>
          <w:lang w:val="ru-RU"/>
        </w:rPr>
        <w:t>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</w:t>
      </w:r>
      <w:r w:rsidRPr="00D451D9">
        <w:rPr>
          <w:rFonts w:ascii="Times New Roman" w:hAnsi="Times New Roman"/>
          <w:color w:val="000000"/>
          <w:sz w:val="28"/>
          <w:lang w:val="ru-RU"/>
        </w:rPr>
        <w:t>ением;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</w:t>
      </w:r>
      <w:r w:rsidRPr="00D451D9">
        <w:rPr>
          <w:rFonts w:ascii="Times New Roman" w:hAnsi="Times New Roman"/>
          <w:color w:val="000000"/>
          <w:sz w:val="28"/>
          <w:lang w:val="ru-RU"/>
        </w:rPr>
        <w:t>тих достижений в других науках, технологиях, сферах экономики;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</w:t>
      </w:r>
      <w:r w:rsidRPr="00D451D9">
        <w:rPr>
          <w:rFonts w:ascii="Times New Roman" w:hAnsi="Times New Roman"/>
          <w:color w:val="000000"/>
          <w:sz w:val="28"/>
          <w:lang w:val="ru-RU"/>
        </w:rPr>
        <w:t>ений науки и деятельностью учёного, осознание личного вклада в построение устойчивого будущего;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</w:t>
      </w:r>
      <w:r w:rsidRPr="00D451D9">
        <w:rPr>
          <w:rFonts w:ascii="Times New Roman" w:hAnsi="Times New Roman"/>
          <w:color w:val="000000"/>
          <w:sz w:val="28"/>
          <w:lang w:val="ru-RU"/>
        </w:rPr>
        <w:t>сть к математическим аспектам различных видов искусства;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</w:t>
      </w:r>
      <w:r w:rsidRPr="00D451D9">
        <w:rPr>
          <w:rFonts w:ascii="Times New Roman" w:hAnsi="Times New Roman"/>
          <w:color w:val="000000"/>
          <w:sz w:val="28"/>
          <w:lang w:val="ru-RU"/>
        </w:rPr>
        <w:t>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51D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</w:t>
      </w:r>
      <w:r w:rsidRPr="00D451D9">
        <w:rPr>
          <w:rFonts w:ascii="Times New Roman" w:hAnsi="Times New Roman"/>
          <w:color w:val="000000"/>
          <w:sz w:val="28"/>
          <w:lang w:val="ru-RU"/>
        </w:rPr>
        <w:t>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8) ценно</w:t>
      </w:r>
      <w:r w:rsidRPr="00D451D9">
        <w:rPr>
          <w:rFonts w:ascii="Times New Roman" w:hAnsi="Times New Roman"/>
          <w:b/>
          <w:color w:val="000000"/>
          <w:sz w:val="28"/>
          <w:lang w:val="ru-RU"/>
        </w:rPr>
        <w:t xml:space="preserve">сти научного познания: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</w:t>
      </w:r>
      <w:r w:rsidRPr="00D451D9">
        <w:rPr>
          <w:rFonts w:ascii="Times New Roman" w:hAnsi="Times New Roman"/>
          <w:color w:val="000000"/>
          <w:sz w:val="28"/>
          <w:lang w:val="ru-RU"/>
        </w:rPr>
        <w:t>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Ба</w:t>
      </w:r>
      <w:r w:rsidRPr="00D451D9">
        <w:rPr>
          <w:rFonts w:ascii="Times New Roman" w:hAnsi="Times New Roman"/>
          <w:b/>
          <w:color w:val="000000"/>
          <w:sz w:val="28"/>
          <w:lang w:val="ru-RU"/>
        </w:rPr>
        <w:t>зовые логические действия: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</w:t>
      </w:r>
      <w:r w:rsidRPr="00D451D9">
        <w:rPr>
          <w:rFonts w:ascii="Times New Roman" w:hAnsi="Times New Roman"/>
          <w:color w:val="000000"/>
          <w:sz w:val="28"/>
          <w:lang w:val="ru-RU"/>
        </w:rPr>
        <w:t>я, критерии проводимого анализа;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и утверждениях, предлагать критерии для выявления закономерностей и противоречий;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ерждений (прямые и от противного), выстраивать аргументацию, приводить примеры и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самостоятельно выделенных критериев).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</w:t>
      </w:r>
      <w:r w:rsidRPr="00D451D9">
        <w:rPr>
          <w:rFonts w:ascii="Times New Roman" w:hAnsi="Times New Roman"/>
          <w:color w:val="000000"/>
          <w:sz w:val="28"/>
          <w:lang w:val="ru-RU"/>
        </w:rPr>
        <w:t>ментировать свою позицию, мнение;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самостоятельно форму</w:t>
      </w:r>
      <w:r w:rsidRPr="00D451D9">
        <w:rPr>
          <w:rFonts w:ascii="Times New Roman" w:hAnsi="Times New Roman"/>
          <w:color w:val="000000"/>
          <w:sz w:val="28"/>
          <w:lang w:val="ru-RU"/>
        </w:rPr>
        <w:t>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</w:t>
      </w:r>
      <w:r w:rsidRPr="00D451D9">
        <w:rPr>
          <w:rFonts w:ascii="Times New Roman" w:hAnsi="Times New Roman"/>
          <w:color w:val="000000"/>
          <w:sz w:val="28"/>
          <w:lang w:val="ru-RU"/>
        </w:rPr>
        <w:t>ях.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</w:t>
      </w:r>
      <w:r w:rsidRPr="00D451D9">
        <w:rPr>
          <w:rFonts w:ascii="Times New Roman" w:hAnsi="Times New Roman"/>
          <w:color w:val="000000"/>
          <w:sz w:val="28"/>
          <w:lang w:val="ru-RU"/>
        </w:rPr>
        <w:t>представления;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 ходе обсужде</w:t>
      </w:r>
      <w:r w:rsidRPr="00D451D9">
        <w:rPr>
          <w:rFonts w:ascii="Times New Roman" w:hAnsi="Times New Roman"/>
          <w:color w:val="000000"/>
          <w:sz w:val="28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</w:t>
      </w:r>
      <w:r w:rsidRPr="00D451D9">
        <w:rPr>
          <w:rFonts w:ascii="Times New Roman" w:hAnsi="Times New Roman"/>
          <w:color w:val="000000"/>
          <w:sz w:val="28"/>
          <w:lang w:val="ru-RU"/>
        </w:rPr>
        <w:t>мулировать разногласия, свои возражения;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</w:t>
      </w:r>
      <w:r w:rsidRPr="00D451D9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</w:t>
      </w:r>
      <w:r w:rsidRPr="00D451D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</w:t>
      </w:r>
      <w:r w:rsidRPr="00D451D9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 w:rsidRPr="00D451D9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</w:t>
      </w:r>
      <w:r w:rsidRPr="00D451D9">
        <w:rPr>
          <w:rFonts w:ascii="Times New Roman" w:hAnsi="Times New Roman"/>
          <w:color w:val="000000"/>
          <w:sz w:val="28"/>
          <w:lang w:val="ru-RU"/>
        </w:rPr>
        <w:t>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</w:t>
      </w:r>
      <w:r w:rsidRPr="00D451D9">
        <w:rPr>
          <w:rFonts w:ascii="Times New Roman" w:hAnsi="Times New Roman"/>
          <w:color w:val="000000"/>
          <w:sz w:val="28"/>
          <w:lang w:val="ru-RU"/>
        </w:rPr>
        <w:t>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left="12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70EB" w:rsidRPr="00D451D9" w:rsidRDefault="009470EB">
      <w:pPr>
        <w:spacing w:after="0" w:line="264" w:lineRule="auto"/>
        <w:ind w:left="120"/>
        <w:jc w:val="both"/>
        <w:rPr>
          <w:lang w:val="ru-RU"/>
        </w:rPr>
      </w:pP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451D9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51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</w:t>
      </w:r>
      <w:r w:rsidRPr="00D451D9">
        <w:rPr>
          <w:rFonts w:ascii="Times New Roman" w:hAnsi="Times New Roman"/>
          <w:color w:val="000000"/>
          <w:sz w:val="28"/>
          <w:lang w:val="ru-RU"/>
        </w:rPr>
        <w:t>ьтаты по отдельным темам рабочей программы учебного курса «Алгебра и начала математического анализа»: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</w:t>
      </w:r>
      <w:r w:rsidRPr="00D451D9">
        <w:rPr>
          <w:rFonts w:ascii="Times New Roman" w:hAnsi="Times New Roman"/>
          <w:color w:val="000000"/>
          <w:sz w:val="28"/>
          <w:lang w:val="ru-RU"/>
        </w:rPr>
        <w:t>льных и действительных чисел, модуль действительного числа;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применять приближённые вычисления, правила округления, прикидку и оценку результата </w:t>
      </w:r>
      <w:r w:rsidRPr="00D451D9">
        <w:rPr>
          <w:rFonts w:ascii="Times New Roman" w:hAnsi="Times New Roman"/>
          <w:color w:val="000000"/>
          <w:sz w:val="28"/>
          <w:lang w:val="ru-RU"/>
        </w:rPr>
        <w:t>вычислений;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</w:t>
      </w:r>
      <w:r w:rsidRPr="00D451D9">
        <w:rPr>
          <w:rFonts w:ascii="Times New Roman" w:hAnsi="Times New Roman"/>
          <w:color w:val="000000"/>
          <w:sz w:val="28"/>
          <w:lang w:val="ru-RU"/>
        </w:rPr>
        <w:t>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оперировать по</w:t>
      </w:r>
      <w:r w:rsidRPr="00D451D9">
        <w:rPr>
          <w:rFonts w:ascii="Times New Roman" w:hAnsi="Times New Roman"/>
          <w:color w:val="000000"/>
          <w:sz w:val="28"/>
          <w:lang w:val="ru-RU"/>
        </w:rPr>
        <w:t>нятиями: арксинус, арккосинус и арктангенс числового аргумента.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применять различные методы р</w:t>
      </w:r>
      <w:r w:rsidRPr="00D451D9">
        <w:rPr>
          <w:rFonts w:ascii="Times New Roman" w:hAnsi="Times New Roman"/>
          <w:color w:val="000000"/>
          <w:sz w:val="28"/>
          <w:lang w:val="ru-RU"/>
        </w:rPr>
        <w:t>ешения рациональных и дробно-рациональных уравнений, применять метод интервалов для решения неравенств;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</w:t>
      </w:r>
      <w:r w:rsidRPr="00D451D9">
        <w:rPr>
          <w:rFonts w:ascii="Times New Roman" w:hAnsi="Times New Roman"/>
          <w:color w:val="000000"/>
          <w:sz w:val="28"/>
          <w:lang w:val="ru-RU"/>
        </w:rPr>
        <w:t>очлен с остатком, теорему Безу и теорему Виета для решения задач;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</w:t>
      </w:r>
      <w:r w:rsidRPr="00D451D9">
        <w:rPr>
          <w:rFonts w:ascii="Times New Roman" w:hAnsi="Times New Roman"/>
          <w:color w:val="000000"/>
          <w:sz w:val="28"/>
          <w:lang w:val="ru-RU"/>
        </w:rPr>
        <w:t>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использовать сво</w:t>
      </w:r>
      <w:r w:rsidRPr="00D451D9">
        <w:rPr>
          <w:rFonts w:ascii="Times New Roman" w:hAnsi="Times New Roman"/>
          <w:color w:val="000000"/>
          <w:sz w:val="28"/>
          <w:lang w:val="ru-RU"/>
        </w:rPr>
        <w:t>йства действий с корнями для преобразования выражений;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</w:t>
      </w:r>
      <w:r w:rsidRPr="00D451D9">
        <w:rPr>
          <w:rFonts w:ascii="Times New Roman" w:hAnsi="Times New Roman"/>
          <w:color w:val="000000"/>
          <w:sz w:val="28"/>
          <w:lang w:val="ru-RU"/>
        </w:rPr>
        <w:t>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</w:t>
      </w:r>
      <w:r w:rsidRPr="00D451D9">
        <w:rPr>
          <w:rFonts w:ascii="Times New Roman" w:hAnsi="Times New Roman"/>
          <w:color w:val="000000"/>
          <w:sz w:val="28"/>
          <w:lang w:val="ru-RU"/>
        </w:rPr>
        <w:t>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</w:t>
      </w:r>
      <w:r w:rsidRPr="00D451D9">
        <w:rPr>
          <w:rFonts w:ascii="Times New Roman" w:hAnsi="Times New Roman"/>
          <w:color w:val="000000"/>
          <w:sz w:val="28"/>
          <w:lang w:val="ru-RU"/>
        </w:rPr>
        <w:t>ть построенные модели с использованием аппарата алгебры.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</w:t>
      </w:r>
      <w:r w:rsidRPr="00D451D9">
        <w:rPr>
          <w:rFonts w:ascii="Times New Roman" w:hAnsi="Times New Roman"/>
          <w:color w:val="000000"/>
          <w:sz w:val="28"/>
          <w:lang w:val="ru-RU"/>
        </w:rPr>
        <w:t>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D451D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451D9">
        <w:rPr>
          <w:rFonts w:ascii="Times New Roman" w:hAnsi="Times New Roman"/>
          <w:color w:val="000000"/>
          <w:sz w:val="28"/>
          <w:lang w:val="ru-RU"/>
        </w:rPr>
        <w:t>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чётные и нечётные функции, периодические функции, промежутки монотонности функции, максимумы и </w:t>
      </w:r>
      <w:r w:rsidRPr="00D451D9">
        <w:rPr>
          <w:rFonts w:ascii="Times New Roman" w:hAnsi="Times New Roman"/>
          <w:color w:val="000000"/>
          <w:sz w:val="28"/>
          <w:lang w:val="ru-RU"/>
        </w:rPr>
        <w:t>минимумы функции, наибольшее и наименьшее значение функции на промежутке;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451D9">
        <w:rPr>
          <w:rFonts w:ascii="Times New Roman" w:hAnsi="Times New Roman"/>
          <w:color w:val="000000"/>
          <w:sz w:val="28"/>
          <w:lang w:val="ru-RU"/>
        </w:rPr>
        <w:t>-ой степени как функции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обратной степени с натуральным показателем;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показательная и логарифмическая функции, их </w:t>
      </w:r>
      <w:r w:rsidRPr="00D451D9">
        <w:rPr>
          <w:rFonts w:ascii="Times New Roman" w:hAnsi="Times New Roman"/>
          <w:color w:val="000000"/>
          <w:sz w:val="28"/>
          <w:lang w:val="ru-RU"/>
        </w:rPr>
        <w:t>свойства и графики, использовать их графики для решения уравнений;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использовать графики функций для исследования процессов и </w:t>
      </w:r>
      <w:r w:rsidRPr="00D451D9">
        <w:rPr>
          <w:rFonts w:ascii="Times New Roman" w:hAnsi="Times New Roman"/>
          <w:color w:val="000000"/>
          <w:sz w:val="28"/>
          <w:lang w:val="ru-RU"/>
        </w:rPr>
        <w:t>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</w:t>
      </w:r>
      <w:r w:rsidRPr="00D451D9">
        <w:rPr>
          <w:rFonts w:ascii="Times New Roman" w:hAnsi="Times New Roman"/>
          <w:color w:val="000000"/>
          <w:sz w:val="28"/>
          <w:lang w:val="ru-RU"/>
        </w:rPr>
        <w:t>еометрическая прогрессия, линейный и экспоненциальный рост, формула сложных процентов, иметь представление о константе;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</w:t>
      </w:r>
      <w:r w:rsidRPr="00D451D9">
        <w:rPr>
          <w:rFonts w:ascii="Times New Roman" w:hAnsi="Times New Roman"/>
          <w:color w:val="000000"/>
          <w:sz w:val="28"/>
          <w:lang w:val="ru-RU"/>
        </w:rPr>
        <w:t>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непрерывные функции, точки разрыва графика функции, асимптоты графика </w:t>
      </w:r>
      <w:r w:rsidRPr="00D451D9">
        <w:rPr>
          <w:rFonts w:ascii="Times New Roman" w:hAnsi="Times New Roman"/>
          <w:color w:val="000000"/>
          <w:sz w:val="28"/>
          <w:lang w:val="ru-RU"/>
        </w:rPr>
        <w:t>функции;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вычислять производные сум</w:t>
      </w:r>
      <w:r w:rsidRPr="00D451D9">
        <w:rPr>
          <w:rFonts w:ascii="Times New Roman" w:hAnsi="Times New Roman"/>
          <w:color w:val="000000"/>
          <w:sz w:val="28"/>
          <w:lang w:val="ru-RU"/>
        </w:rPr>
        <w:t>мы, произведения, частного и композиции двух функций, знать производные элементарных функций;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</w:t>
      </w:r>
      <w:r w:rsidRPr="00D451D9">
        <w:rPr>
          <w:rFonts w:ascii="Times New Roman" w:hAnsi="Times New Roman"/>
          <w:color w:val="000000"/>
          <w:sz w:val="28"/>
          <w:lang w:val="ru-RU"/>
        </w:rPr>
        <w:t>ами;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определение, теорема, уравнение-следствие, свойство математического объекта, доказат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ельство, равносильные уравнения и неравенства. 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451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451D9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51D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51D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</w:t>
      </w:r>
      <w:r w:rsidRPr="00D451D9">
        <w:rPr>
          <w:rFonts w:ascii="Times New Roman" w:hAnsi="Times New Roman"/>
          <w:color w:val="000000"/>
          <w:sz w:val="28"/>
          <w:lang w:val="ru-RU"/>
        </w:rPr>
        <w:t>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</w:t>
      </w:r>
      <w:r w:rsidRPr="00D451D9">
        <w:rPr>
          <w:rFonts w:ascii="Times New Roman" w:hAnsi="Times New Roman"/>
          <w:color w:val="000000"/>
          <w:sz w:val="28"/>
          <w:lang w:val="ru-RU"/>
        </w:rPr>
        <w:t>писывать натуральные числа в различных позиционных системах счисления;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</w:t>
      </w:r>
      <w:r w:rsidRPr="00D451D9">
        <w:rPr>
          <w:rFonts w:ascii="Times New Roman" w:hAnsi="Times New Roman"/>
          <w:color w:val="000000"/>
          <w:sz w:val="28"/>
          <w:lang w:val="ru-RU"/>
        </w:rPr>
        <w:t>рации с ними и изображать на координатной плоскости.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</w:t>
      </w:r>
      <w:r w:rsidRPr="00D451D9">
        <w:rPr>
          <w:rFonts w:ascii="Times New Roman" w:hAnsi="Times New Roman"/>
          <w:color w:val="000000"/>
          <w:sz w:val="28"/>
          <w:lang w:val="ru-RU"/>
        </w:rPr>
        <w:t>ешении тригонометрического уравнения;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</w:t>
      </w:r>
      <w:r w:rsidRPr="00D451D9">
        <w:rPr>
          <w:rFonts w:ascii="Times New Roman" w:hAnsi="Times New Roman"/>
          <w:color w:val="000000"/>
          <w:sz w:val="28"/>
          <w:lang w:val="ru-RU"/>
        </w:rPr>
        <w:t>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</w:t>
      </w:r>
      <w:r w:rsidRPr="00D451D9">
        <w:rPr>
          <w:rFonts w:ascii="Times New Roman" w:hAnsi="Times New Roman"/>
          <w:color w:val="000000"/>
          <w:sz w:val="28"/>
          <w:lang w:val="ru-RU"/>
        </w:rPr>
        <w:t>ометрические уравнения и неравенства, содержащие модули и параметры;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</w:t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строить графики композиции функций с помощью элементарного исследования и свойств композиции двух </w:t>
      </w:r>
      <w:r w:rsidRPr="00D451D9">
        <w:rPr>
          <w:rFonts w:ascii="Times New Roman" w:hAnsi="Times New Roman"/>
          <w:color w:val="000000"/>
          <w:sz w:val="28"/>
          <w:lang w:val="ru-RU"/>
        </w:rPr>
        <w:t>функций;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</w:t>
      </w:r>
      <w:r w:rsidRPr="00D451D9">
        <w:rPr>
          <w:rFonts w:ascii="Times New Roman" w:hAnsi="Times New Roman"/>
          <w:b/>
          <w:color w:val="000000"/>
          <w:sz w:val="28"/>
          <w:lang w:val="ru-RU"/>
        </w:rPr>
        <w:t>за: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 xml:space="preserve">использовать производную для нахождения наилучшего решения в прикладных, в том числе </w:t>
      </w:r>
      <w:r w:rsidRPr="00D451D9">
        <w:rPr>
          <w:rFonts w:ascii="Times New Roman" w:hAnsi="Times New Roman"/>
          <w:color w:val="000000"/>
          <w:sz w:val="28"/>
          <w:lang w:val="ru-RU"/>
        </w:rPr>
        <w:t>социально-экономических, задачах, для определения скорости и ускорения процесса, заданного формулой или графиком;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D451D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D451D9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</w:t>
      </w:r>
      <w:r w:rsidRPr="00D451D9">
        <w:rPr>
          <w:rFonts w:ascii="Times New Roman" w:hAnsi="Times New Roman"/>
          <w:color w:val="000000"/>
          <w:sz w:val="28"/>
          <w:lang w:val="ru-RU"/>
        </w:rPr>
        <w:t>уле Ньютона-Лейбница;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9470EB" w:rsidRPr="00D451D9" w:rsidRDefault="002F08A8">
      <w:pPr>
        <w:spacing w:after="0" w:line="264" w:lineRule="auto"/>
        <w:ind w:firstLine="600"/>
        <w:jc w:val="both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</w:t>
      </w:r>
      <w:r w:rsidRPr="00D451D9">
        <w:rPr>
          <w:rFonts w:ascii="Times New Roman" w:hAnsi="Times New Roman"/>
          <w:color w:val="000000"/>
          <w:sz w:val="28"/>
          <w:lang w:val="ru-RU"/>
        </w:rPr>
        <w:t>зического характера, средствами математического анализа.</w:t>
      </w:r>
    </w:p>
    <w:p w:rsidR="009470EB" w:rsidRPr="00D451D9" w:rsidRDefault="009470EB">
      <w:pPr>
        <w:rPr>
          <w:lang w:val="ru-RU"/>
        </w:rPr>
        <w:sectPr w:rsidR="009470EB" w:rsidRPr="00D451D9">
          <w:pgSz w:w="11906" w:h="16383"/>
          <w:pgMar w:top="1134" w:right="850" w:bottom="1134" w:left="1701" w:header="720" w:footer="720" w:gutter="0"/>
          <w:cols w:space="720"/>
        </w:sectPr>
      </w:pPr>
    </w:p>
    <w:p w:rsidR="009470EB" w:rsidRDefault="002F08A8">
      <w:pPr>
        <w:spacing w:after="0"/>
        <w:ind w:left="120"/>
      </w:pPr>
      <w:bookmarkStart w:id="8" w:name="block-29440506"/>
      <w:bookmarkEnd w:id="7"/>
      <w:r w:rsidRPr="00D451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70EB" w:rsidRDefault="002F0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9470E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/>
        </w:tc>
      </w:tr>
    </w:tbl>
    <w:p w:rsidR="009470EB" w:rsidRDefault="009470EB">
      <w:pPr>
        <w:sectPr w:rsidR="009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0EB" w:rsidRDefault="002F0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9470E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тригонометрических функций.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рациональных, иррациональных показательных 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70EB" w:rsidRDefault="009470EB"/>
        </w:tc>
      </w:tr>
    </w:tbl>
    <w:p w:rsidR="009470EB" w:rsidRDefault="009470EB">
      <w:pPr>
        <w:sectPr w:rsidR="009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0EB" w:rsidRDefault="009470EB">
      <w:pPr>
        <w:sectPr w:rsidR="009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0EB" w:rsidRDefault="002F08A8">
      <w:pPr>
        <w:spacing w:after="0"/>
        <w:ind w:left="120"/>
      </w:pPr>
      <w:bookmarkStart w:id="9" w:name="block-2944050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70EB" w:rsidRDefault="002F0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9470EB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проценты, бесконечные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целых и дробно-рациональных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уравнений.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определителя для решения системы линейных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Линейная, квадратичная 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 и его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как функции обратной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"Тригонометрические выражения 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экспоненциальный рост. Число е. Формула сложных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касательной к графику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0EB" w:rsidRDefault="009470EB"/>
        </w:tc>
      </w:tr>
    </w:tbl>
    <w:p w:rsidR="009470EB" w:rsidRDefault="009470EB">
      <w:pPr>
        <w:sectPr w:rsidR="009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0EB" w:rsidRDefault="002F0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9470E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70EB" w:rsidRDefault="009470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70EB" w:rsidRDefault="009470EB"/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наибольшего 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"Иррациональные, показательные 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уравнений.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системы и системы-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470EB" w:rsidRDefault="009470EB">
            <w:pPr>
              <w:spacing w:after="0"/>
              <w:ind w:left="135"/>
            </w:pPr>
          </w:p>
        </w:tc>
      </w:tr>
      <w:tr w:rsidR="009470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0EB" w:rsidRPr="00D451D9" w:rsidRDefault="002F08A8">
            <w:pPr>
              <w:spacing w:after="0"/>
              <w:ind w:left="135"/>
              <w:rPr>
                <w:lang w:val="ru-RU"/>
              </w:rPr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 w:rsidRPr="00D451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70EB" w:rsidRDefault="002F0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70EB" w:rsidRDefault="009470EB"/>
        </w:tc>
      </w:tr>
    </w:tbl>
    <w:p w:rsidR="009470EB" w:rsidRDefault="009470EB">
      <w:pPr>
        <w:sectPr w:rsidR="009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0EB" w:rsidRDefault="009470EB">
      <w:pPr>
        <w:sectPr w:rsidR="009470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70EB" w:rsidRDefault="002F08A8">
      <w:pPr>
        <w:spacing w:after="0"/>
        <w:ind w:left="120"/>
      </w:pPr>
      <w:bookmarkStart w:id="10" w:name="block-294405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470EB" w:rsidRDefault="002F08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9470EB" w:rsidRPr="00D451D9" w:rsidRDefault="002F08A8">
      <w:pPr>
        <w:spacing w:after="0" w:line="480" w:lineRule="auto"/>
        <w:ind w:left="120"/>
        <w:rPr>
          <w:lang w:val="ru-RU"/>
        </w:rPr>
      </w:pPr>
      <w:bookmarkStart w:id="11" w:name="76705523-d600-492c-bad3-a6eb7c5a188f"/>
      <w:r w:rsidRPr="00D451D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</w:t>
      </w:r>
      <w:r w:rsidRPr="00D451D9">
        <w:rPr>
          <w:rFonts w:ascii="Times New Roman" w:hAnsi="Times New Roman"/>
          <w:color w:val="000000"/>
          <w:sz w:val="28"/>
          <w:lang w:val="ru-RU"/>
        </w:rPr>
        <w:t>граниченной ответственностью «ИОЦ МНЕМОЗИНА»</w:t>
      </w:r>
      <w:bookmarkEnd w:id="11"/>
    </w:p>
    <w:p w:rsidR="009470EB" w:rsidRPr="00D451D9" w:rsidRDefault="002F08A8">
      <w:pPr>
        <w:spacing w:after="0" w:line="480" w:lineRule="auto"/>
        <w:ind w:left="120"/>
        <w:rPr>
          <w:lang w:val="ru-RU"/>
        </w:rPr>
      </w:pPr>
      <w:r w:rsidRPr="00D451D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</w:t>
      </w:r>
      <w:r w:rsidRPr="00D451D9">
        <w:rPr>
          <w:rFonts w:ascii="Times New Roman" w:hAnsi="Times New Roman"/>
          <w:color w:val="000000"/>
          <w:sz w:val="28"/>
          <w:lang w:val="ru-RU"/>
        </w:rPr>
        <w:t>дакцией Мордковича А.Г., Общество с ограниченной ответственностью «ИОЦ МНЕМОЗИНА»</w:t>
      </w:r>
      <w:r w:rsidRPr="00D451D9">
        <w:rPr>
          <w:sz w:val="28"/>
          <w:lang w:val="ru-RU"/>
        </w:rPr>
        <w:br/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</w:t>
      </w:r>
      <w:r w:rsidRPr="00D451D9">
        <w:rPr>
          <w:rFonts w:ascii="Times New Roman" w:hAnsi="Times New Roman"/>
          <w:color w:val="000000"/>
          <w:sz w:val="28"/>
          <w:lang w:val="ru-RU"/>
        </w:rPr>
        <w:t>сть 2: Мордкович А.Г. и другие; под редакцией Мордковича А.Г., Общество с ограниченной ответственностью «ИОЦ МНЕМОЗИНА»</w:t>
      </w:r>
      <w:r w:rsidRPr="00D451D9">
        <w:rPr>
          <w:sz w:val="28"/>
          <w:lang w:val="ru-RU"/>
        </w:rPr>
        <w:br/>
      </w:r>
      <w:r w:rsidRPr="00D451D9">
        <w:rPr>
          <w:rFonts w:ascii="Times New Roman" w:hAnsi="Times New Roman"/>
          <w:color w:val="000000"/>
          <w:sz w:val="28"/>
          <w:lang w:val="ru-RU"/>
        </w:rPr>
        <w:t xml:space="preserve"> Алгебра и начала анализа под редакцией Колмогорова А.Н.</w:t>
      </w:r>
      <w:r w:rsidRPr="00D451D9">
        <w:rPr>
          <w:sz w:val="28"/>
          <w:lang w:val="ru-RU"/>
        </w:rPr>
        <w:br/>
      </w:r>
      <w:bookmarkStart w:id="12" w:name="9053a3a9-475f-4974-9841-836c883d3eaf"/>
      <w:bookmarkEnd w:id="12"/>
    </w:p>
    <w:p w:rsidR="009470EB" w:rsidRPr="00D451D9" w:rsidRDefault="009470EB">
      <w:pPr>
        <w:spacing w:after="0"/>
        <w:ind w:left="120"/>
        <w:rPr>
          <w:lang w:val="ru-RU"/>
        </w:rPr>
      </w:pPr>
    </w:p>
    <w:p w:rsidR="009470EB" w:rsidRPr="00D451D9" w:rsidRDefault="002F08A8">
      <w:pPr>
        <w:spacing w:after="0" w:line="480" w:lineRule="auto"/>
        <w:ind w:left="120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470EB" w:rsidRPr="00D451D9" w:rsidRDefault="002F08A8">
      <w:pPr>
        <w:spacing w:after="0" w:line="480" w:lineRule="auto"/>
        <w:ind w:left="120"/>
        <w:rPr>
          <w:lang w:val="ru-RU"/>
        </w:rPr>
      </w:pPr>
      <w:bookmarkStart w:id="13" w:name="d8728230-5928-44d5-8479-c071b6ca96aa"/>
      <w:r w:rsidRPr="00D451D9">
        <w:rPr>
          <w:rFonts w:ascii="Times New Roman" w:hAnsi="Times New Roman"/>
          <w:color w:val="000000"/>
          <w:sz w:val="28"/>
          <w:lang w:val="ru-RU"/>
        </w:rPr>
        <w:t>Алгебра и начала анализа под редакцией Мор</w:t>
      </w:r>
      <w:r w:rsidRPr="00D451D9">
        <w:rPr>
          <w:rFonts w:ascii="Times New Roman" w:hAnsi="Times New Roman"/>
          <w:color w:val="000000"/>
          <w:sz w:val="28"/>
          <w:lang w:val="ru-RU"/>
        </w:rPr>
        <w:t>дковича А.Г.</w:t>
      </w:r>
      <w:bookmarkEnd w:id="13"/>
    </w:p>
    <w:p w:rsidR="009470EB" w:rsidRPr="00D451D9" w:rsidRDefault="009470EB">
      <w:pPr>
        <w:spacing w:after="0"/>
        <w:ind w:left="120"/>
        <w:rPr>
          <w:lang w:val="ru-RU"/>
        </w:rPr>
      </w:pPr>
    </w:p>
    <w:p w:rsidR="009470EB" w:rsidRPr="00D451D9" w:rsidRDefault="002F08A8">
      <w:pPr>
        <w:spacing w:after="0" w:line="480" w:lineRule="auto"/>
        <w:ind w:left="120"/>
        <w:rPr>
          <w:lang w:val="ru-RU"/>
        </w:rPr>
      </w:pPr>
      <w:r w:rsidRPr="00D451D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470EB" w:rsidRDefault="002F08A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https://ww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w.yaklass.r</w:t>
      </w:r>
      <w:proofErr w:type="spellEnd"/>
      <w:r>
        <w:rPr>
          <w:rFonts w:ascii="Times New Roman" w:hAnsi="Times New Roman"/>
          <w:color w:val="000000"/>
          <w:sz w:val="28"/>
        </w:rPr>
        <w:t xml:space="preserve"> u</w:t>
      </w:r>
      <w:r>
        <w:rPr>
          <w:sz w:val="28"/>
        </w:rPr>
        <w:br/>
      </w:r>
      <w:r>
        <w:rPr>
          <w:sz w:val="28"/>
        </w:rPr>
        <w:br/>
      </w:r>
      <w:bookmarkStart w:id="14" w:name="c1c519a7-0172-427c-b1b9-8c5ea50a5861"/>
      <w:bookmarkEnd w:id="14"/>
    </w:p>
    <w:p w:rsidR="009470EB" w:rsidRDefault="009470EB">
      <w:pPr>
        <w:sectPr w:rsidR="009470E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F08A8" w:rsidRDefault="002F08A8"/>
    <w:sectPr w:rsidR="002F08A8" w:rsidSect="009470E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0EB"/>
    <w:rsid w:val="002F08A8"/>
    <w:rsid w:val="009470EB"/>
    <w:rsid w:val="00D451D9"/>
    <w:rsid w:val="00E81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70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470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8398</Words>
  <Characters>47870</Characters>
  <Application>Microsoft Office Word</Application>
  <DocSecurity>0</DocSecurity>
  <Lines>398</Lines>
  <Paragraphs>112</Paragraphs>
  <ScaleCrop>false</ScaleCrop>
  <Company/>
  <LinksUpToDate>false</LinksUpToDate>
  <CharactersWithSpaces>56156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Дом43</dc:creator>
  <cp:lastModifiedBy>Дом43</cp:lastModifiedBy>
  <cp:revision>2</cp:revision>
  <dcterms:created xsi:type="dcterms:W3CDTF">2023-11-05T13:59:00Z</dcterms:created>
  <dcterms:modified xsi:type="dcterms:W3CDTF">2023-11-05T13:59:00Z</dcterms:modified>
</cp:coreProperties>
</file>