
<file path=[Content_Types].xml><?xml version="1.0" encoding="utf-8"?>
<Types xmlns="http://schemas.openxmlformats.org/package/2006/content-types"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2E" w:rsidRPr="00110E44" w:rsidRDefault="0047132E" w:rsidP="0047132E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 xml:space="preserve">Муниципальное казенное общеобразовательное учреждение </w:t>
      </w:r>
    </w:p>
    <w:p w:rsidR="0047132E" w:rsidRPr="00110E44" w:rsidRDefault="0047132E" w:rsidP="0047132E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>средняя общеобразовательная школа с</w:t>
      </w:r>
      <w:proofErr w:type="gramStart"/>
      <w:r w:rsidRPr="00110E44">
        <w:rPr>
          <w:sz w:val="28"/>
          <w:szCs w:val="28"/>
        </w:rPr>
        <w:t>.Н</w:t>
      </w:r>
      <w:proofErr w:type="gramEnd"/>
      <w:r w:rsidRPr="00110E44">
        <w:rPr>
          <w:sz w:val="28"/>
          <w:szCs w:val="28"/>
        </w:rPr>
        <w:t xml:space="preserve">овая </w:t>
      </w:r>
      <w:proofErr w:type="spellStart"/>
      <w:r w:rsidRPr="00110E44">
        <w:rPr>
          <w:sz w:val="28"/>
          <w:szCs w:val="28"/>
        </w:rPr>
        <w:t>Смаиль</w:t>
      </w:r>
      <w:proofErr w:type="spellEnd"/>
    </w:p>
    <w:p w:rsidR="0047132E" w:rsidRPr="00110E44" w:rsidRDefault="0047132E" w:rsidP="0047132E">
      <w:pPr>
        <w:jc w:val="center"/>
        <w:rPr>
          <w:sz w:val="28"/>
          <w:szCs w:val="28"/>
        </w:rPr>
      </w:pPr>
      <w:r w:rsidRPr="00110E44">
        <w:rPr>
          <w:sz w:val="28"/>
          <w:szCs w:val="28"/>
        </w:rPr>
        <w:t xml:space="preserve"> </w:t>
      </w:r>
      <w:proofErr w:type="spellStart"/>
      <w:r w:rsidRPr="00110E44">
        <w:rPr>
          <w:sz w:val="28"/>
          <w:szCs w:val="28"/>
        </w:rPr>
        <w:t>Малмыжского</w:t>
      </w:r>
      <w:proofErr w:type="spellEnd"/>
      <w:r w:rsidRPr="00110E44">
        <w:rPr>
          <w:sz w:val="28"/>
          <w:szCs w:val="28"/>
        </w:rPr>
        <w:t xml:space="preserve"> района Кировской области </w:t>
      </w:r>
    </w:p>
    <w:p w:rsidR="0047132E" w:rsidRPr="00110E44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Pr="000C3DBB" w:rsidRDefault="0047132E" w:rsidP="0047132E">
      <w:pPr>
        <w:tabs>
          <w:tab w:val="left" w:pos="0"/>
        </w:tabs>
        <w:ind w:firstLine="6096"/>
        <w:jc w:val="right"/>
        <w:rPr>
          <w:rFonts w:eastAsia="Times New Roman"/>
          <w:sz w:val="26"/>
          <w:szCs w:val="26"/>
          <w:lang w:eastAsia="ru-RU"/>
        </w:rPr>
      </w:pPr>
    </w:p>
    <w:tbl>
      <w:tblPr>
        <w:tblW w:w="5000" w:type="pct"/>
        <w:tblBorders>
          <w:insideH w:val="single" w:sz="4" w:space="0" w:color="000000"/>
        </w:tblBorders>
        <w:tblLook w:val="04A0"/>
      </w:tblPr>
      <w:tblGrid>
        <w:gridCol w:w="3895"/>
        <w:gridCol w:w="2980"/>
        <w:gridCol w:w="2981"/>
      </w:tblGrid>
      <w:tr w:rsidR="0047132E" w:rsidRPr="002314BB" w:rsidTr="00F549C8">
        <w:tc>
          <w:tcPr>
            <w:tcW w:w="1666" w:type="pct"/>
          </w:tcPr>
          <w:p w:rsidR="0047132E" w:rsidRPr="000C3DBB" w:rsidRDefault="0047132E" w:rsidP="00F549C8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УТВЕРЖДАЮ</w:t>
            </w:r>
          </w:p>
          <w:p w:rsidR="0047132E" w:rsidRPr="000C3DBB" w:rsidRDefault="0047132E" w:rsidP="00F549C8">
            <w:pPr>
              <w:tabs>
                <w:tab w:val="left" w:pos="0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директор ОУ </w:t>
            </w:r>
            <w:proofErr w:type="spellStart"/>
            <w:r>
              <w:rPr>
                <w:rFonts w:eastAsia="Times New Roman"/>
                <w:lang w:eastAsia="ru-RU"/>
              </w:rPr>
              <w:t>ГильмутдиновИ.Г</w:t>
            </w:r>
            <w:proofErr w:type="spellEnd"/>
            <w:r>
              <w:rPr>
                <w:rFonts w:eastAsia="Times New Roman"/>
                <w:lang w:eastAsia="ru-RU"/>
              </w:rPr>
              <w:t>.</w:t>
            </w:r>
            <w:r w:rsidRPr="000C3DBB">
              <w:rPr>
                <w:rFonts w:eastAsia="Times New Roman"/>
                <w:lang w:eastAsia="ru-RU"/>
              </w:rPr>
              <w:t>_______________</w:t>
            </w:r>
          </w:p>
          <w:p w:rsidR="0047132E" w:rsidRPr="000C3DBB" w:rsidRDefault="00772145" w:rsidP="00F549C8">
            <w:pPr>
              <w:tabs>
                <w:tab w:val="left" w:pos="0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приказ № 1</w:t>
            </w:r>
            <w:r>
              <w:rPr>
                <w:rFonts w:eastAsia="Times New Roman"/>
                <w:lang w:eastAsia="ru-RU"/>
              </w:rPr>
              <w:br/>
              <w:t>от 31. 08.  2023</w:t>
            </w:r>
            <w:r w:rsidR="0047132E" w:rsidRPr="000C3DBB">
              <w:rPr>
                <w:rFonts w:eastAsia="Times New Roman"/>
                <w:lang w:eastAsia="ru-RU"/>
              </w:rPr>
              <w:t xml:space="preserve"> г.</w:t>
            </w:r>
          </w:p>
          <w:p w:rsidR="0047132E" w:rsidRPr="000C3DBB" w:rsidRDefault="0047132E" w:rsidP="00F549C8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</w:p>
        </w:tc>
        <w:tc>
          <w:tcPr>
            <w:tcW w:w="1667" w:type="pct"/>
            <w:hideMark/>
          </w:tcPr>
          <w:p w:rsidR="0047132E" w:rsidRPr="000C3DBB" w:rsidRDefault="0047132E" w:rsidP="00F549C8">
            <w:pPr>
              <w:tabs>
                <w:tab w:val="left" w:pos="163"/>
              </w:tabs>
              <w:spacing w:before="12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67" w:type="pct"/>
          </w:tcPr>
          <w:p w:rsidR="0047132E" w:rsidRPr="000C3DBB" w:rsidRDefault="0047132E" w:rsidP="00F549C8">
            <w:pPr>
              <w:tabs>
                <w:tab w:val="left" w:pos="163"/>
              </w:tabs>
              <w:ind w:left="21"/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СОГЛАСОВАНО</w:t>
            </w:r>
          </w:p>
          <w:p w:rsidR="0047132E" w:rsidRPr="000C3DBB" w:rsidRDefault="0047132E" w:rsidP="00F549C8">
            <w:pPr>
              <w:tabs>
                <w:tab w:val="left" w:pos="163"/>
              </w:tabs>
              <w:ind w:left="21"/>
              <w:rPr>
                <w:rFonts w:eastAsia="Times New Roman"/>
                <w:lang w:eastAsia="ru-RU"/>
              </w:rPr>
            </w:pPr>
            <w:r w:rsidRPr="000C3DBB">
              <w:rPr>
                <w:rFonts w:eastAsia="Times New Roman"/>
                <w:lang w:eastAsia="ru-RU"/>
              </w:rPr>
              <w:t>зам. директора по УВР</w:t>
            </w:r>
          </w:p>
          <w:p w:rsidR="0047132E" w:rsidRPr="000C3DBB" w:rsidRDefault="0047132E" w:rsidP="00F549C8">
            <w:pPr>
              <w:tabs>
                <w:tab w:val="left" w:pos="163"/>
              </w:tabs>
              <w:spacing w:before="120"/>
              <w:ind w:left="2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Михеева О.В.</w:t>
            </w:r>
            <w:r w:rsidRPr="000C3DBB">
              <w:rPr>
                <w:rFonts w:eastAsia="Times New Roman"/>
                <w:lang w:eastAsia="ru-RU"/>
              </w:rPr>
              <w:t xml:space="preserve"> _____________</w:t>
            </w:r>
          </w:p>
          <w:p w:rsidR="0047132E" w:rsidRPr="000C3DBB" w:rsidRDefault="0047132E" w:rsidP="00F549C8">
            <w:pPr>
              <w:tabs>
                <w:tab w:val="left" w:pos="163"/>
              </w:tabs>
              <w:spacing w:before="120"/>
              <w:ind w:left="2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 </w:t>
            </w:r>
            <w:r w:rsidR="00772145">
              <w:rPr>
                <w:rFonts w:eastAsia="Times New Roman"/>
                <w:lang w:eastAsia="ru-RU"/>
              </w:rPr>
              <w:t xml:space="preserve"> 31.</w:t>
            </w:r>
            <w:r w:rsidRPr="000C3DBB">
              <w:rPr>
                <w:rFonts w:eastAsia="Times New Roman"/>
                <w:lang w:eastAsia="ru-RU"/>
              </w:rPr>
              <w:t xml:space="preserve"> </w:t>
            </w:r>
            <w:r w:rsidR="00772145">
              <w:rPr>
                <w:rFonts w:eastAsia="Times New Roman"/>
                <w:lang w:eastAsia="ru-RU"/>
              </w:rPr>
              <w:t>08. 2023г</w:t>
            </w:r>
            <w:r>
              <w:rPr>
                <w:rFonts w:eastAsia="Times New Roman"/>
                <w:lang w:eastAsia="ru-RU"/>
              </w:rPr>
              <w:t xml:space="preserve">  </w:t>
            </w:r>
          </w:p>
          <w:p w:rsidR="0047132E" w:rsidRPr="000C3DBB" w:rsidRDefault="0047132E" w:rsidP="00F549C8">
            <w:pPr>
              <w:tabs>
                <w:tab w:val="left" w:pos="163"/>
              </w:tabs>
              <w:rPr>
                <w:rFonts w:eastAsia="Times New Roman"/>
                <w:lang w:eastAsia="ru-RU"/>
              </w:rPr>
            </w:pPr>
          </w:p>
        </w:tc>
      </w:tr>
    </w:tbl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tabs>
          <w:tab w:val="left" w:pos="2715"/>
        </w:tabs>
        <w:rPr>
          <w:sz w:val="44"/>
          <w:szCs w:val="44"/>
        </w:rPr>
      </w:pPr>
    </w:p>
    <w:p w:rsidR="0047132E" w:rsidRDefault="0047132E" w:rsidP="0047132E">
      <w:pPr>
        <w:rPr>
          <w:rFonts w:cs="Times New Roman"/>
          <w:b/>
          <w:bCs/>
          <w:sz w:val="32"/>
          <w:szCs w:val="32"/>
        </w:rPr>
      </w:pPr>
      <w:r>
        <w:rPr>
          <w:sz w:val="36"/>
          <w:szCs w:val="36"/>
        </w:rPr>
        <w:t xml:space="preserve">           </w:t>
      </w:r>
      <w:r>
        <w:rPr>
          <w:rFonts w:cs="Times New Roman"/>
          <w:b/>
          <w:bCs/>
          <w:sz w:val="32"/>
          <w:szCs w:val="32"/>
        </w:rPr>
        <w:t>Рабочая программа  по предмету «астрономия»</w:t>
      </w:r>
    </w:p>
    <w:p w:rsidR="0047132E" w:rsidRDefault="0047132E" w:rsidP="0047132E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  (предметная область «Естественнонаучные предметы»)</w:t>
      </w:r>
    </w:p>
    <w:p w:rsidR="0047132E" w:rsidRDefault="0023572D" w:rsidP="0047132E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             для 11</w:t>
      </w:r>
      <w:r w:rsidR="0047132E">
        <w:rPr>
          <w:rFonts w:cs="Times New Roman"/>
          <w:b/>
          <w:bCs/>
          <w:sz w:val="32"/>
          <w:szCs w:val="32"/>
        </w:rPr>
        <w:t xml:space="preserve"> класса на 2021-2022 учебный год</w:t>
      </w:r>
    </w:p>
    <w:p w:rsidR="0047132E" w:rsidRDefault="0047132E" w:rsidP="0047132E">
      <w:pPr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 xml:space="preserve">                             ( базовый уровень)</w:t>
      </w:r>
    </w:p>
    <w:p w:rsidR="0047132E" w:rsidRPr="00110E44" w:rsidRDefault="0047132E" w:rsidP="0047132E">
      <w:pPr>
        <w:tabs>
          <w:tab w:val="left" w:pos="390"/>
          <w:tab w:val="left" w:pos="2715"/>
          <w:tab w:val="center" w:pos="4677"/>
        </w:tabs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110E44">
        <w:rPr>
          <w:sz w:val="36"/>
          <w:szCs w:val="36"/>
        </w:rPr>
        <w:tab/>
      </w: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 xml:space="preserve"> составитель: </w:t>
      </w:r>
      <w:proofErr w:type="spellStart"/>
      <w:r w:rsidRPr="00110E44">
        <w:rPr>
          <w:sz w:val="28"/>
          <w:szCs w:val="28"/>
        </w:rPr>
        <w:t>Салихзянова</w:t>
      </w:r>
      <w:proofErr w:type="spellEnd"/>
      <w:r w:rsidRPr="00110E44">
        <w:rPr>
          <w:sz w:val="28"/>
          <w:szCs w:val="28"/>
        </w:rPr>
        <w:t xml:space="preserve"> Л.А. </w:t>
      </w:r>
    </w:p>
    <w:p w:rsidR="0047132E" w:rsidRPr="00110E44" w:rsidRDefault="0047132E" w:rsidP="0047132E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>учитель математики</w:t>
      </w:r>
    </w:p>
    <w:p w:rsidR="0047132E" w:rsidRPr="00110E44" w:rsidRDefault="0047132E" w:rsidP="0047132E">
      <w:pPr>
        <w:tabs>
          <w:tab w:val="left" w:pos="7200"/>
        </w:tabs>
        <w:jc w:val="right"/>
        <w:rPr>
          <w:sz w:val="28"/>
          <w:szCs w:val="28"/>
        </w:rPr>
      </w:pPr>
      <w:r w:rsidRPr="00110E44">
        <w:rPr>
          <w:sz w:val="28"/>
          <w:szCs w:val="28"/>
        </w:rPr>
        <w:t xml:space="preserve"> </w:t>
      </w:r>
    </w:p>
    <w:p w:rsidR="0047132E" w:rsidRPr="00110E44" w:rsidRDefault="0047132E" w:rsidP="0047132E">
      <w:pPr>
        <w:rPr>
          <w:sz w:val="28"/>
          <w:szCs w:val="28"/>
        </w:rPr>
      </w:pPr>
    </w:p>
    <w:p w:rsidR="0047132E" w:rsidRPr="00110E44" w:rsidRDefault="0047132E" w:rsidP="0047132E">
      <w:pPr>
        <w:tabs>
          <w:tab w:val="left" w:pos="4335"/>
        </w:tabs>
      </w:pPr>
    </w:p>
    <w:p w:rsidR="0047132E" w:rsidRPr="00110E44" w:rsidRDefault="0047132E" w:rsidP="0047132E">
      <w:pPr>
        <w:tabs>
          <w:tab w:val="left" w:pos="4335"/>
        </w:tabs>
      </w:pPr>
    </w:p>
    <w:p w:rsidR="0047132E" w:rsidRPr="00110E44" w:rsidRDefault="0047132E" w:rsidP="0047132E">
      <w:pPr>
        <w:tabs>
          <w:tab w:val="left" w:pos="4335"/>
        </w:tabs>
        <w:rPr>
          <w:rFonts w:ascii="Arial" w:hAnsi="Arial" w:cs="Arial"/>
          <w:sz w:val="28"/>
          <w:szCs w:val="28"/>
        </w:rPr>
      </w:pPr>
      <w:r w:rsidRPr="00110E44">
        <w:rPr>
          <w:rFonts w:ascii="Arial" w:hAnsi="Arial" w:cs="Arial"/>
          <w:sz w:val="28"/>
          <w:szCs w:val="28"/>
        </w:rPr>
        <w:t xml:space="preserve">  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772145">
        <w:rPr>
          <w:rFonts w:ascii="Arial" w:hAnsi="Arial" w:cs="Arial"/>
          <w:sz w:val="28"/>
          <w:szCs w:val="28"/>
        </w:rPr>
        <w:t xml:space="preserve">             с</w:t>
      </w:r>
      <w:proofErr w:type="gramStart"/>
      <w:r w:rsidR="00772145">
        <w:rPr>
          <w:rFonts w:ascii="Arial" w:hAnsi="Arial" w:cs="Arial"/>
          <w:sz w:val="28"/>
          <w:szCs w:val="28"/>
        </w:rPr>
        <w:t>.Н</w:t>
      </w:r>
      <w:proofErr w:type="gramEnd"/>
      <w:r w:rsidR="00772145">
        <w:rPr>
          <w:rFonts w:ascii="Arial" w:hAnsi="Arial" w:cs="Arial"/>
          <w:sz w:val="28"/>
          <w:szCs w:val="28"/>
        </w:rPr>
        <w:t xml:space="preserve">овая </w:t>
      </w:r>
      <w:proofErr w:type="spellStart"/>
      <w:r w:rsidR="00772145">
        <w:rPr>
          <w:rFonts w:ascii="Arial" w:hAnsi="Arial" w:cs="Arial"/>
          <w:sz w:val="28"/>
          <w:szCs w:val="28"/>
        </w:rPr>
        <w:t>Смаиль</w:t>
      </w:r>
      <w:proofErr w:type="spellEnd"/>
      <w:r w:rsidR="00772145">
        <w:rPr>
          <w:rFonts w:ascii="Arial" w:hAnsi="Arial" w:cs="Arial"/>
          <w:sz w:val="28"/>
          <w:szCs w:val="28"/>
        </w:rPr>
        <w:t xml:space="preserve"> 2023</w:t>
      </w:r>
    </w:p>
    <w:p w:rsidR="00772145" w:rsidRPr="00AC29A5" w:rsidRDefault="00772145" w:rsidP="00772145">
      <w:pPr>
        <w:spacing w:line="259" w:lineRule="auto"/>
        <w:ind w:left="706" w:hanging="10"/>
      </w:pPr>
      <w:r>
        <w:rPr>
          <w:b/>
        </w:rPr>
        <w:lastRenderedPageBreak/>
        <w:t xml:space="preserve">                     </w:t>
      </w:r>
      <w:r w:rsidRPr="00AC29A5">
        <w:rPr>
          <w:b/>
        </w:rPr>
        <w:t xml:space="preserve">Пояснительная записка. </w:t>
      </w:r>
    </w:p>
    <w:p w:rsidR="00772145" w:rsidRPr="00AC29A5" w:rsidRDefault="00772145" w:rsidP="00772145">
      <w:r w:rsidRPr="00AC29A5">
        <w:t xml:space="preserve">Рабочая программа составлена в соответствии с требованиями </w:t>
      </w:r>
    </w:p>
    <w:p w:rsidR="00772145" w:rsidRDefault="00772145" w:rsidP="00772145">
      <w:pPr>
        <w:spacing w:after="42" w:line="250" w:lineRule="auto"/>
        <w:ind w:left="-15"/>
      </w:pPr>
      <w:r w:rsidRPr="00AC29A5">
        <w:t xml:space="preserve">Федерального государственного образовательного стандарта среднего общего образования (ФГОС СОО); требованиями к результатам освоения основной образовательной  программы (личностным, </w:t>
      </w:r>
      <w:proofErr w:type="spellStart"/>
      <w:r w:rsidRPr="00AC29A5">
        <w:t>метапредметным</w:t>
      </w:r>
      <w:proofErr w:type="spellEnd"/>
      <w:r w:rsidRPr="00AC29A5">
        <w:t xml:space="preserve">, предметным); основными подходами к развитию и формированию универсальных учебных действий (УУД) для среднего общего образования, по программе </w:t>
      </w:r>
      <w:proofErr w:type="spellStart"/>
      <w:r w:rsidRPr="00AC29A5">
        <w:t>Страута</w:t>
      </w:r>
      <w:proofErr w:type="spellEnd"/>
      <w:r w:rsidRPr="00AC29A5">
        <w:t xml:space="preserve"> Е.</w:t>
      </w:r>
      <w:proofErr w:type="gramStart"/>
      <w:r w:rsidRPr="00AC29A5">
        <w:t>К</w:t>
      </w:r>
      <w:proofErr w:type="gramEnd"/>
      <w:r w:rsidRPr="00AC29A5">
        <w:t xml:space="preserve"> для общеобразовательных учреждений. </w:t>
      </w:r>
      <w:r>
        <w:t xml:space="preserve">Рабочая программа ориентирована на  использование учебника  «Астрономия. Базовый уровень.11класс» авторов Б.А. </w:t>
      </w:r>
    </w:p>
    <w:p w:rsidR="00772145" w:rsidRPr="00AC29A5" w:rsidRDefault="00772145" w:rsidP="00772145">
      <w:pPr>
        <w:ind w:left="-15"/>
      </w:pPr>
      <w:r w:rsidRPr="00AC29A5">
        <w:t xml:space="preserve">Воронцова – Вельяминова, Е.К. </w:t>
      </w:r>
      <w:proofErr w:type="spellStart"/>
      <w:r w:rsidRPr="00AC29A5">
        <w:t>Страута</w:t>
      </w:r>
      <w:proofErr w:type="spellEnd"/>
      <w:r w:rsidRPr="00AC29A5">
        <w:t xml:space="preserve">, М.: «Дрофа», 2018 г. </w:t>
      </w:r>
    </w:p>
    <w:p w:rsidR="00772145" w:rsidRPr="00AC29A5" w:rsidRDefault="00772145" w:rsidP="00772145">
      <w:pPr>
        <w:spacing w:line="250" w:lineRule="auto"/>
        <w:ind w:left="-15"/>
      </w:pPr>
      <w:r w:rsidRPr="00AC29A5">
        <w:t xml:space="preserve">Федеральный базисный учебный план для образовательных учреждений Российской Федерации отводит в 11 классе 1 час в неделю для обязательного изучения астрономии на базовом уровне ступени среднего общего образования. В данной рабочей программе на изучение учебного предмета астрономия  в 11 классе отводится 1 час в неделю, 34 часа в год </w:t>
      </w:r>
    </w:p>
    <w:p w:rsidR="00772145" w:rsidRPr="00AC29A5" w:rsidRDefault="00772145" w:rsidP="00772145">
      <w:pPr>
        <w:spacing w:line="259" w:lineRule="auto"/>
      </w:pPr>
      <w:r w:rsidRPr="00AC29A5">
        <w:t xml:space="preserve"> </w:t>
      </w:r>
    </w:p>
    <w:p w:rsidR="00772145" w:rsidRPr="00AC29A5" w:rsidRDefault="00772145" w:rsidP="00772145">
      <w:pPr>
        <w:spacing w:after="36" w:line="259" w:lineRule="auto"/>
        <w:ind w:right="134"/>
        <w:jc w:val="right"/>
      </w:pPr>
      <w:r>
        <w:rPr>
          <w:b/>
        </w:rPr>
        <w:t xml:space="preserve">      </w:t>
      </w:r>
      <w:r w:rsidRPr="00AC29A5">
        <w:rPr>
          <w:b/>
        </w:rPr>
        <w:t xml:space="preserve">Планируемые предметные результаты освоения  учебного предмета </w:t>
      </w:r>
    </w:p>
    <w:p w:rsidR="00772145" w:rsidRDefault="00772145" w:rsidP="00772145">
      <w:pPr>
        <w:spacing w:after="36" w:line="259" w:lineRule="auto"/>
      </w:pPr>
    </w:p>
    <w:p w:rsidR="00772145" w:rsidRDefault="00772145" w:rsidP="00772145">
      <w:pPr>
        <w:spacing w:line="259" w:lineRule="auto"/>
        <w:ind w:left="706" w:hanging="10"/>
      </w:pPr>
      <w:r>
        <w:rPr>
          <w:b/>
        </w:rPr>
        <w:t xml:space="preserve">Личностные результаты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AC29A5">
        <w:t>креативность</w:t>
      </w:r>
      <w:proofErr w:type="spellEnd"/>
      <w:r w:rsidRPr="00AC29A5">
        <w:t xml:space="preserve">, готовность и способность к личностному самоопределению, способность ставить цели и строить жизненные планы;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13" w:line="271" w:lineRule="auto"/>
        <w:ind w:firstLine="701"/>
        <w:jc w:val="both"/>
      </w:pPr>
      <w:r w:rsidRPr="00AC29A5">
        <w:t xml:space="preserve">неприятие вредных привычек: курения, употребления алкоголя, наркотиков. 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t xml:space="preserve">Личностные результаты в сфере отношений обучающихся к России как к Родине (Отечеству):  </w:t>
      </w:r>
    </w:p>
    <w:p w:rsidR="0077214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AC29A5">
        <w:t>историкокультурной</w:t>
      </w:r>
      <w:proofErr w:type="spellEnd"/>
      <w:r w:rsidRPr="00AC29A5">
        <w:t xml:space="preserve"> общности российского народа и судьбе России, патриотизм, готовность к служению </w:t>
      </w:r>
      <w:r>
        <w:t xml:space="preserve">Отечеству, его защите; </w:t>
      </w:r>
    </w:p>
    <w:p w:rsidR="0077214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lastRenderedPageBreak/>
        <w:t xml:space="preserve">уважение к своему народу, чувство ответственности перед Родиной, гордости за свой край, свою </w:t>
      </w:r>
      <w:r>
        <w:t xml:space="preserve">Родину, прошлое и настоящее многонационального народа России, уважение к государственным символам (герб, флаг, гимн);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line="271" w:lineRule="auto"/>
        <w:ind w:firstLine="701"/>
        <w:jc w:val="both"/>
      </w:pPr>
      <w:r w:rsidRPr="00AC29A5">
        <w:t xml:space="preserve">воспитание уважения к культуре, языкам, традициям и обычаям народов, проживающих в Российской Федерации. Личностные результаты в сфере отношений обучающихся к закону, государству и к гражданскому обществу:  </w:t>
      </w:r>
    </w:p>
    <w:p w:rsidR="00772145" w:rsidRPr="00AC29A5" w:rsidRDefault="00772145" w:rsidP="00772145">
      <w:pPr>
        <w:ind w:left="-15"/>
      </w:pPr>
      <w:proofErr w:type="gramStart"/>
      <w:r>
        <w:rPr>
          <w:rFonts w:ascii="Segoe UI Symbol" w:eastAsia="Segoe UI Symbol" w:hAnsi="Segoe UI Symbol" w:cs="Segoe UI Symbol"/>
        </w:rPr>
        <w:t></w:t>
      </w:r>
      <w:r w:rsidRPr="00AC29A5"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 </w:t>
      </w:r>
      <w:proofErr w:type="gramEnd"/>
    </w:p>
    <w:p w:rsidR="00772145" w:rsidRPr="00AC29A5" w:rsidRDefault="00772145" w:rsidP="00772145">
      <w:pPr>
        <w:ind w:left="-15"/>
      </w:pPr>
      <w:proofErr w:type="gramStart"/>
      <w:r>
        <w:rPr>
          <w:rFonts w:ascii="Segoe UI Symbol" w:eastAsia="Segoe UI Symbol" w:hAnsi="Segoe UI Symbol" w:cs="Segoe UI Symbol"/>
        </w:rPr>
        <w:t></w:t>
      </w:r>
      <w:r w:rsidRPr="00AC29A5">
        <w:t xml:space="preserve">признание </w:t>
      </w:r>
      <w:proofErr w:type="spellStart"/>
      <w:r w:rsidRPr="00AC29A5">
        <w:t>неотчуждаемости</w:t>
      </w:r>
      <w:proofErr w:type="spellEnd"/>
      <w:r w:rsidRPr="00AC29A5"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 </w:t>
      </w:r>
      <w:proofErr w:type="gramEnd"/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10" w:line="271" w:lineRule="auto"/>
        <w:ind w:firstLine="701"/>
        <w:jc w:val="both"/>
      </w:pPr>
      <w:r w:rsidRPr="00AC29A5">
        <w:t xml:space="preserve">мировоззрение, соответствующее современному уровню развития науки и общественной  практики, основанное на диалоге культур, а также различных форм </w:t>
      </w:r>
    </w:p>
    <w:p w:rsidR="00772145" w:rsidRPr="00AC29A5" w:rsidRDefault="00772145" w:rsidP="00772145">
      <w:pPr>
        <w:ind w:left="-15"/>
      </w:pPr>
      <w:r w:rsidRPr="00AC29A5">
        <w:t xml:space="preserve">общественного сознания, осознание своего места в поликультурном мире;  </w:t>
      </w:r>
    </w:p>
    <w:p w:rsidR="00772145" w:rsidRPr="00AC29A5" w:rsidRDefault="00772145" w:rsidP="00772145">
      <w:pPr>
        <w:ind w:left="-15"/>
      </w:pPr>
      <w:r>
        <w:rPr>
          <w:rFonts w:ascii="Segoe UI Symbol" w:eastAsia="Segoe UI Symbol" w:hAnsi="Segoe UI Symbol" w:cs="Segoe UI Symbol"/>
        </w:rPr>
        <w:t></w:t>
      </w:r>
      <w:proofErr w:type="spellStart"/>
      <w:r w:rsidRPr="00AC29A5">
        <w:t>интериоризация</w:t>
      </w:r>
      <w:proofErr w:type="spellEnd"/>
      <w:r w:rsidRPr="00AC29A5"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приверженность идеям интернационализма, дружбы, равенства, взаимопомощи народов; воспитание уважительного отношения </w:t>
      </w:r>
      <w:proofErr w:type="gramStart"/>
      <w:r w:rsidRPr="00AC29A5">
        <w:t>к</w:t>
      </w:r>
      <w:proofErr w:type="gramEnd"/>
      <w:r w:rsidRPr="00AC29A5">
        <w:t xml:space="preserve"> </w:t>
      </w:r>
    </w:p>
    <w:p w:rsidR="00772145" w:rsidRPr="00AC29A5" w:rsidRDefault="00772145" w:rsidP="00772145">
      <w:pPr>
        <w:ind w:left="-15"/>
      </w:pPr>
      <w:r w:rsidRPr="00AC29A5">
        <w:t xml:space="preserve">национальному достоинству людей, их чувствам, религиозным убеждениям;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t>Личностные результаты в сфере отношений обучающихся с окружающими людьми:</w:t>
      </w:r>
      <w:r w:rsidRPr="00AC29A5">
        <w:t xml:space="preserve">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line="271" w:lineRule="auto"/>
        <w:ind w:firstLine="701"/>
        <w:jc w:val="both"/>
      </w:pPr>
      <w:r w:rsidRPr="00AC29A5"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</w:t>
      </w:r>
    </w:p>
    <w:p w:rsidR="00772145" w:rsidRDefault="00772145" w:rsidP="00772145">
      <w:pPr>
        <w:ind w:left="-15"/>
      </w:pPr>
      <w:r>
        <w:t xml:space="preserve">сотрудничать для их достижения;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</w:p>
    <w:p w:rsidR="00772145" w:rsidRDefault="00772145" w:rsidP="00772145">
      <w:pPr>
        <w:ind w:left="-15"/>
      </w:pPr>
      <w:r>
        <w:t xml:space="preserve">мировоззрению;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</w:t>
      </w:r>
      <w:r w:rsidRPr="00AC29A5">
        <w:lastRenderedPageBreak/>
        <w:t xml:space="preserve">усвоения общечеловеческих ценностей и нравственных чувств (чести, долга, справедливости, милосердия и дружелюбия);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line="271" w:lineRule="auto"/>
        <w:ind w:firstLine="701"/>
        <w:jc w:val="both"/>
      </w:pPr>
      <w:r w:rsidRPr="00AC29A5"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t>Личностные результаты в сфере отношений обучающихся к окружающему миру, живой природе, художественной культуре:</w:t>
      </w:r>
      <w:r w:rsidRPr="00AC29A5">
        <w:t xml:space="preserve">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11" w:line="271" w:lineRule="auto"/>
        <w:ind w:firstLine="701"/>
        <w:jc w:val="both"/>
      </w:pPr>
      <w:r w:rsidRPr="00AC29A5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</w:t>
      </w:r>
    </w:p>
    <w:p w:rsidR="00772145" w:rsidRDefault="00772145" w:rsidP="00772145">
      <w:pPr>
        <w:ind w:left="-15"/>
      </w:pPr>
      <w:r>
        <w:t xml:space="preserve">деятельности;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line="271" w:lineRule="auto"/>
        <w:ind w:firstLine="701"/>
        <w:jc w:val="both"/>
      </w:pPr>
      <w:r w:rsidRPr="00AC29A5">
        <w:t xml:space="preserve">экологическая культура, бережное отношения к родной земле, природным богатствам России и мира; понимание влияния </w:t>
      </w:r>
      <w:proofErr w:type="spellStart"/>
      <w:r w:rsidRPr="00AC29A5">
        <w:t>социальноэкономических</w:t>
      </w:r>
      <w:proofErr w:type="spellEnd"/>
      <w:r w:rsidRPr="00AC29A5">
        <w:t xml:space="preserve">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</w:t>
      </w:r>
      <w:proofErr w:type="spellStart"/>
      <w:r w:rsidRPr="00AC29A5">
        <w:t>экологонаправленной</w:t>
      </w:r>
      <w:proofErr w:type="spellEnd"/>
      <w:r w:rsidRPr="00AC29A5">
        <w:t xml:space="preserve"> деятельности; </w:t>
      </w:r>
    </w:p>
    <w:p w:rsidR="00772145" w:rsidRPr="00AC29A5" w:rsidRDefault="00772145" w:rsidP="00772145">
      <w:pPr>
        <w:spacing w:after="11"/>
        <w:ind w:left="-15"/>
      </w:pPr>
      <w:r>
        <w:rPr>
          <w:rFonts w:ascii="Segoe UI Symbol" w:eastAsia="Segoe UI Symbol" w:hAnsi="Segoe UI Symbol" w:cs="Segoe UI Symbol"/>
        </w:rPr>
        <w:t></w:t>
      </w:r>
      <w:proofErr w:type="gramStart"/>
      <w:r w:rsidRPr="00AC29A5">
        <w:t>эстетическое</w:t>
      </w:r>
      <w:proofErr w:type="gramEnd"/>
      <w:r w:rsidRPr="00AC29A5">
        <w:t xml:space="preserve"> отношения к миру, готовность к эстетическому обустройству собственного быта. 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AC29A5">
        <w:t xml:space="preserve">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ответственное отношение к созданию семьи на основе осознанного принятия ценностей семейной жизни;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положительный образ семьи, </w:t>
      </w:r>
      <w:proofErr w:type="spellStart"/>
      <w:r w:rsidRPr="00AC29A5">
        <w:t>родительства</w:t>
      </w:r>
      <w:proofErr w:type="spellEnd"/>
      <w:r w:rsidRPr="00AC29A5">
        <w:t xml:space="preserve"> (отцовства и материнства), </w:t>
      </w:r>
      <w:proofErr w:type="spellStart"/>
      <w:r w:rsidRPr="00AC29A5">
        <w:t>интериоризация</w:t>
      </w:r>
      <w:proofErr w:type="spellEnd"/>
      <w:r w:rsidRPr="00AC29A5">
        <w:t xml:space="preserve"> традиционных семейных ценностей. 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t xml:space="preserve">Личностные результаты в сфере отношения обучающихся к труду, в сфере социально-экономических отношений: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уважение ко всем формам собственности, готовность к защите своей собственности,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осознанный выбор будущей профессии как путь и способ реализации собственных жизненных планов;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готовность </w:t>
      </w:r>
      <w:proofErr w:type="gramStart"/>
      <w:r w:rsidRPr="00AC29A5">
        <w:t>обучающихся</w:t>
      </w:r>
      <w:proofErr w:type="gramEnd"/>
      <w:r w:rsidRPr="00AC29A5">
        <w:t xml:space="preserve"> к трудовой профессиональной деятельности как к возможности участия в решении личных, общественных, </w:t>
      </w:r>
    </w:p>
    <w:p w:rsidR="00772145" w:rsidRDefault="00772145" w:rsidP="00772145">
      <w:pPr>
        <w:ind w:left="-15"/>
      </w:pPr>
      <w:r>
        <w:t xml:space="preserve">государственных, общенациональных проблем;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10" w:line="271" w:lineRule="auto"/>
        <w:ind w:firstLine="701"/>
        <w:jc w:val="both"/>
      </w:pPr>
      <w:r w:rsidRPr="00AC29A5">
        <w:t xml:space="preserve">готовность к самообслуживанию, включая обучение и выполнение домашних обязанностей.  </w:t>
      </w:r>
    </w:p>
    <w:p w:rsidR="00772145" w:rsidRPr="00AC29A5" w:rsidRDefault="00772145" w:rsidP="00772145">
      <w:pPr>
        <w:spacing w:after="23" w:line="279" w:lineRule="auto"/>
        <w:ind w:left="-15" w:right="-7"/>
      </w:pPr>
      <w:r w:rsidRPr="00AC29A5">
        <w:rPr>
          <w:i/>
        </w:rPr>
        <w:lastRenderedPageBreak/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AC29A5">
        <w:rPr>
          <w:i/>
        </w:rPr>
        <w:t>обучающихся</w:t>
      </w:r>
      <w:proofErr w:type="gramEnd"/>
      <w:r w:rsidRPr="00AC29A5">
        <w:rPr>
          <w:i/>
        </w:rPr>
        <w:t>:</w:t>
      </w:r>
      <w:r w:rsidRPr="00AC29A5">
        <w:t xml:space="preserve"> </w:t>
      </w:r>
    </w:p>
    <w:p w:rsidR="00772145" w:rsidRPr="00AC29A5" w:rsidRDefault="00772145" w:rsidP="00772145">
      <w:pPr>
        <w:widowControl/>
        <w:numPr>
          <w:ilvl w:val="0"/>
          <w:numId w:val="1"/>
        </w:numPr>
        <w:suppressAutoHyphens w:val="0"/>
        <w:spacing w:after="34" w:line="271" w:lineRule="auto"/>
        <w:ind w:firstLine="701"/>
        <w:jc w:val="both"/>
      </w:pPr>
      <w:r w:rsidRPr="00AC29A5">
        <w:t xml:space="preserve">физическое, эмоционально-психологическое, социальное благополучие </w:t>
      </w:r>
      <w:proofErr w:type="gramStart"/>
      <w:r w:rsidRPr="00AC29A5">
        <w:t>обучающихся</w:t>
      </w:r>
      <w:proofErr w:type="gramEnd"/>
      <w:r w:rsidRPr="00AC29A5">
        <w:t xml:space="preserve"> в жизни образовательной организации, ощущение детьми безопасности и психологического комфорта, информационной безопасности.  </w:t>
      </w:r>
    </w:p>
    <w:p w:rsidR="00772145" w:rsidRPr="00AC29A5" w:rsidRDefault="00772145" w:rsidP="00772145">
      <w:pPr>
        <w:spacing w:line="259" w:lineRule="auto"/>
        <w:ind w:left="706" w:hanging="10"/>
      </w:pPr>
      <w:proofErr w:type="spellStart"/>
      <w:r w:rsidRPr="00AC29A5">
        <w:rPr>
          <w:b/>
        </w:rPr>
        <w:t>Метапредметные</w:t>
      </w:r>
      <w:proofErr w:type="spellEnd"/>
      <w:r w:rsidRPr="00AC29A5">
        <w:rPr>
          <w:b/>
        </w:rPr>
        <w:t xml:space="preserve"> результаты. </w:t>
      </w:r>
    </w:p>
    <w:p w:rsidR="00772145" w:rsidRPr="00AC29A5" w:rsidRDefault="00772145" w:rsidP="00772145">
      <w:proofErr w:type="spellStart"/>
      <w:r w:rsidRPr="00AC29A5">
        <w:t>Метапредметные</w:t>
      </w:r>
      <w:proofErr w:type="spellEnd"/>
      <w:r w:rsidRPr="00AC29A5">
        <w:t xml:space="preserve"> результаты освоения программы предполагают: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line="271" w:lineRule="auto"/>
        <w:ind w:firstLine="701"/>
        <w:jc w:val="both"/>
      </w:pPr>
      <w:r w:rsidRPr="00AC29A5">
        <w:t xml:space="preserve">анализировать наблюдаемые явления и объяснять причины их </w:t>
      </w:r>
    </w:p>
    <w:p w:rsidR="00772145" w:rsidRDefault="00772145" w:rsidP="00772145">
      <w:pPr>
        <w:ind w:left="-15"/>
      </w:pPr>
      <w:r>
        <w:t xml:space="preserve">возникновения;  </w:t>
      </w:r>
    </w:p>
    <w:p w:rsidR="00772145" w:rsidRDefault="00772145" w:rsidP="00772145">
      <w:pPr>
        <w:widowControl/>
        <w:numPr>
          <w:ilvl w:val="0"/>
          <w:numId w:val="2"/>
        </w:numPr>
        <w:suppressAutoHyphens w:val="0"/>
        <w:spacing w:line="271" w:lineRule="auto"/>
        <w:ind w:firstLine="701"/>
        <w:jc w:val="both"/>
      </w:pPr>
      <w:r>
        <w:t xml:space="preserve">на практике пользоваться </w:t>
      </w:r>
      <w:proofErr w:type="gramStart"/>
      <w:r>
        <w:t>основными</w:t>
      </w:r>
      <w:proofErr w:type="gramEnd"/>
      <w:r>
        <w:t xml:space="preserve"> логическими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приемами, методами наблюдения, моделирования, мысленного эксперимента, прогнозирования;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выполнять познавательные и практические задания, в том числе проектные;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11" w:line="271" w:lineRule="auto"/>
        <w:ind w:firstLine="701"/>
        <w:jc w:val="both"/>
      </w:pPr>
      <w:r w:rsidRPr="00AC29A5">
        <w:t xml:space="preserve">извлекать информацию из различных источников (включая средства массовой информации и интернет-ресурсы) и критически ее </w:t>
      </w:r>
    </w:p>
    <w:p w:rsidR="00772145" w:rsidRDefault="00772145" w:rsidP="00772145">
      <w:pPr>
        <w:ind w:left="-15"/>
      </w:pPr>
      <w:r>
        <w:t xml:space="preserve">оценивать;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готовить сообщения и презентации с использованием материалов, полученных из Интернета и других источников.  </w:t>
      </w:r>
    </w:p>
    <w:p w:rsidR="00772145" w:rsidRDefault="00772145" w:rsidP="00772145">
      <w:pPr>
        <w:spacing w:after="46" w:line="259" w:lineRule="auto"/>
        <w:ind w:left="706" w:hanging="10"/>
      </w:pPr>
      <w:r>
        <w:rPr>
          <w:b/>
          <w:i/>
        </w:rPr>
        <w:t>Регулятивные УУД</w:t>
      </w:r>
      <w:r>
        <w:rPr>
          <w:b/>
        </w:rPr>
        <w:t xml:space="preserve">: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эффективный. </w:t>
      </w:r>
    </w:p>
    <w:p w:rsidR="00772145" w:rsidRDefault="00772145" w:rsidP="00772145">
      <w:pPr>
        <w:spacing w:after="3" w:line="259" w:lineRule="auto"/>
        <w:ind w:left="706" w:hanging="10"/>
      </w:pPr>
      <w:r>
        <w:rPr>
          <w:b/>
          <w:i/>
        </w:rPr>
        <w:t xml:space="preserve">Познавательные УУД: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классифицировать объекты исследования, структурировать изучаемый материал, формулировать выводы и заключения;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на практике пользоваться основными логическими приемами, методами наблюдения, моделирования, мысленного эксперимента, </w:t>
      </w:r>
    </w:p>
    <w:p w:rsidR="00772145" w:rsidRDefault="00772145" w:rsidP="00772145">
      <w:pPr>
        <w:ind w:left="-15"/>
      </w:pPr>
      <w:r>
        <w:t xml:space="preserve">прогнозирования;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анализировать наблюдаемые явления и объяснять причины их возникновения;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line="271" w:lineRule="auto"/>
        <w:ind w:firstLine="701"/>
        <w:jc w:val="both"/>
      </w:pPr>
      <w:r w:rsidRPr="00AC29A5">
        <w:t xml:space="preserve">выполнять познавательные и практические задания;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готовить сообщения и презентации с использованием материалов, полученных из Интернета и других источников. </w:t>
      </w:r>
    </w:p>
    <w:p w:rsidR="00772145" w:rsidRDefault="00772145" w:rsidP="00772145">
      <w:pPr>
        <w:spacing w:after="45" w:line="259" w:lineRule="auto"/>
        <w:ind w:left="706" w:hanging="10"/>
      </w:pPr>
      <w:r>
        <w:rPr>
          <w:b/>
          <w:i/>
        </w:rPr>
        <w:t xml:space="preserve">Коммуникативные УУД: </w:t>
      </w:r>
    </w:p>
    <w:p w:rsidR="00772145" w:rsidRDefault="00772145" w:rsidP="00772145">
      <w:pPr>
        <w:widowControl/>
        <w:numPr>
          <w:ilvl w:val="0"/>
          <w:numId w:val="2"/>
        </w:numPr>
        <w:suppressAutoHyphens w:val="0"/>
        <w:spacing w:line="271" w:lineRule="auto"/>
        <w:ind w:firstLine="701"/>
        <w:jc w:val="both"/>
      </w:pPr>
      <w:r>
        <w:t>аргументировать свою позицию.</w:t>
      </w:r>
      <w:r>
        <w:rPr>
          <w:b/>
        </w:rPr>
        <w:t xml:space="preserve"> </w:t>
      </w:r>
    </w:p>
    <w:p w:rsidR="00772145" w:rsidRDefault="00772145" w:rsidP="00772145">
      <w:pPr>
        <w:spacing w:line="259" w:lineRule="auto"/>
      </w:pPr>
      <w:r>
        <w:t xml:space="preserve"> </w:t>
      </w:r>
    </w:p>
    <w:p w:rsidR="00772145" w:rsidRPr="00AC29A5" w:rsidRDefault="00772145" w:rsidP="00772145">
      <w:pPr>
        <w:ind w:left="-15"/>
      </w:pPr>
      <w:r w:rsidRPr="00AC29A5">
        <w:rPr>
          <w:b/>
        </w:rPr>
        <w:lastRenderedPageBreak/>
        <w:t xml:space="preserve">Предметные результаты </w:t>
      </w:r>
      <w:r w:rsidRPr="00AC29A5">
        <w:t xml:space="preserve">изучения астрономии в средней (полной) школе представлены в содержании курса по темам.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</w:t>
      </w:r>
      <w:proofErr w:type="spellStart"/>
      <w:r w:rsidRPr="00AC29A5">
        <w:t>системнодеятельностный</w:t>
      </w:r>
      <w:proofErr w:type="spellEnd"/>
      <w:r w:rsidRPr="00AC29A5">
        <w:t xml:space="preserve"> подход. В соответствии с этим подходом именно активность обучающихся признается основой достижения развивающих целей образования — знания не передаются в готовом виде, а добываются учащимися в процессе познавательной деятельности.  </w:t>
      </w:r>
    </w:p>
    <w:p w:rsidR="00772145" w:rsidRPr="00AC29A5" w:rsidRDefault="00772145" w:rsidP="00772145">
      <w:pPr>
        <w:ind w:left="-15"/>
      </w:pPr>
      <w:r w:rsidRPr="00AC29A5">
        <w:t xml:space="preserve">Одним из путей повышения мотивации и эффективности учебной деятельности в основной школе является включение учащихся в </w:t>
      </w:r>
      <w:proofErr w:type="spellStart"/>
      <w:r w:rsidRPr="00AC29A5">
        <w:rPr>
          <w:i/>
        </w:rPr>
        <w:t>учебноисследовательскую</w:t>
      </w:r>
      <w:proofErr w:type="spellEnd"/>
      <w:r w:rsidRPr="00AC29A5">
        <w:rPr>
          <w:i/>
        </w:rPr>
        <w:t xml:space="preserve"> и проектную деятельность, </w:t>
      </w:r>
      <w:r w:rsidRPr="00AC29A5">
        <w:t xml:space="preserve">которая имеет следующие особенности: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proofErr w:type="gramStart"/>
      <w:r w:rsidRPr="00AC29A5">
        <w:t xml:space="preserve"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AC29A5">
        <w:t>референтными</w:t>
      </w:r>
      <w:proofErr w:type="spellEnd"/>
      <w:r w:rsidRPr="00AC29A5">
        <w:t xml:space="preserve"> группами одноклассников, учителей и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 самостоятельной работы и сотрудничества</w:t>
      </w:r>
      <w:proofErr w:type="gramEnd"/>
      <w:r w:rsidRPr="00AC29A5">
        <w:t xml:space="preserve"> в коллективе;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line="271" w:lineRule="auto"/>
        <w:ind w:firstLine="701"/>
        <w:jc w:val="both"/>
      </w:pPr>
      <w:r w:rsidRPr="00AC29A5">
        <w:t xml:space="preserve"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  </w:t>
      </w:r>
    </w:p>
    <w:p w:rsidR="00772145" w:rsidRPr="00AC29A5" w:rsidRDefault="00772145" w:rsidP="00772145">
      <w:pPr>
        <w:spacing w:after="32" w:line="259" w:lineRule="auto"/>
        <w:ind w:left="783"/>
        <w:jc w:val="center"/>
      </w:pPr>
      <w:r w:rsidRPr="00AC29A5">
        <w:rPr>
          <w:b/>
        </w:rPr>
        <w:t xml:space="preserve"> </w:t>
      </w:r>
    </w:p>
    <w:p w:rsidR="00772145" w:rsidRDefault="00772145" w:rsidP="00772145">
      <w:pPr>
        <w:ind w:right="671" w:firstLine="658"/>
        <w:rPr>
          <w:b/>
        </w:rPr>
      </w:pPr>
      <w:r w:rsidRPr="00AC29A5">
        <w:rPr>
          <w:b/>
        </w:rPr>
        <w:t>Планируемые результаты освоения астрономии в 11 классе</w:t>
      </w:r>
    </w:p>
    <w:p w:rsidR="00772145" w:rsidRPr="00AC29A5" w:rsidRDefault="00772145" w:rsidP="00772145">
      <w:pPr>
        <w:ind w:right="671" w:firstLine="658"/>
      </w:pPr>
      <w:r w:rsidRPr="00AC29A5">
        <w:rPr>
          <w:b/>
        </w:rPr>
        <w:t xml:space="preserve"> </w:t>
      </w:r>
      <w:r w:rsidRPr="00AC29A5">
        <w:t xml:space="preserve">В результате учебно-исследовательской и проектной деятельности  </w:t>
      </w:r>
      <w:r w:rsidRPr="00AC29A5">
        <w:rPr>
          <w:b/>
          <w:i/>
        </w:rPr>
        <w:t xml:space="preserve"> Выпускник получит представление</w:t>
      </w:r>
      <w:r w:rsidRPr="00AC29A5">
        <w:t xml:space="preserve">: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о философских и методологических основаниях научной деятельности и научных методах, применяемых в исследовательской и проектной деятельности;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23" w:line="279" w:lineRule="auto"/>
        <w:ind w:firstLine="701"/>
        <w:jc w:val="both"/>
      </w:pPr>
      <w:r w:rsidRPr="00AC29A5">
        <w:t xml:space="preserve">о таких понятиях, как </w:t>
      </w:r>
      <w:r w:rsidRPr="00AC29A5">
        <w:rPr>
          <w:i/>
        </w:rPr>
        <w:t>концепция</w:t>
      </w:r>
      <w:r w:rsidRPr="00AC29A5">
        <w:t xml:space="preserve">, </w:t>
      </w:r>
      <w:r w:rsidRPr="00AC29A5">
        <w:rPr>
          <w:i/>
        </w:rPr>
        <w:t>научная гипотеза</w:t>
      </w:r>
      <w:r w:rsidRPr="00AC29A5">
        <w:t xml:space="preserve">, </w:t>
      </w:r>
      <w:r w:rsidRPr="00AC29A5">
        <w:rPr>
          <w:i/>
        </w:rPr>
        <w:t>метод</w:t>
      </w:r>
      <w:r w:rsidRPr="00AC29A5">
        <w:t xml:space="preserve">, </w:t>
      </w:r>
      <w:r w:rsidRPr="00AC29A5">
        <w:rPr>
          <w:i/>
        </w:rPr>
        <w:t>эксперимент</w:t>
      </w:r>
      <w:r w:rsidRPr="00AC29A5">
        <w:t xml:space="preserve">, </w:t>
      </w:r>
      <w:r w:rsidRPr="00AC29A5">
        <w:rPr>
          <w:i/>
        </w:rPr>
        <w:t>надежность гипотезы</w:t>
      </w:r>
      <w:r w:rsidRPr="00AC29A5">
        <w:t xml:space="preserve">, </w:t>
      </w:r>
      <w:r w:rsidRPr="00AC29A5">
        <w:rPr>
          <w:i/>
        </w:rPr>
        <w:t>модель</w:t>
      </w:r>
      <w:r w:rsidRPr="00AC29A5">
        <w:t xml:space="preserve">, </w:t>
      </w:r>
      <w:r w:rsidRPr="00AC29A5">
        <w:rPr>
          <w:i/>
        </w:rPr>
        <w:t>метод сбора и метод анализа данных</w:t>
      </w:r>
      <w:r w:rsidRPr="00AC29A5">
        <w:t xml:space="preserve">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о том, чем отличаются исследования в гуманитарных областях от исследований в естественных науках;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об истории науки; о новейших разработках в области науки и технологий;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 о деятельности организаций, сообществ и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AC29A5">
        <w:t>краудфандинговые</w:t>
      </w:r>
      <w:proofErr w:type="spellEnd"/>
      <w:r w:rsidRPr="00AC29A5">
        <w:t xml:space="preserve"> структуры и т. п.).  </w:t>
      </w:r>
    </w:p>
    <w:p w:rsidR="00772145" w:rsidRDefault="00772145" w:rsidP="00772145">
      <w:pPr>
        <w:spacing w:after="51" w:line="259" w:lineRule="auto"/>
        <w:ind w:left="706" w:hanging="10"/>
      </w:pPr>
      <w:r>
        <w:rPr>
          <w:b/>
          <w:i/>
        </w:rPr>
        <w:lastRenderedPageBreak/>
        <w:t>Выпускник сможет</w:t>
      </w:r>
      <w:r>
        <w:rPr>
          <w:b/>
        </w:rPr>
        <w:t xml:space="preserve">: </w:t>
      </w:r>
      <w:r>
        <w:t xml:space="preserve">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>решать задачи, находящиеся на стыке нескольких учебных дисциплин (</w:t>
      </w:r>
      <w:proofErr w:type="spellStart"/>
      <w:r w:rsidRPr="00AC29A5">
        <w:t>межпредметные</w:t>
      </w:r>
      <w:proofErr w:type="spellEnd"/>
      <w:r w:rsidRPr="00AC29A5">
        <w:t xml:space="preserve"> задачи);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использовать основной алгоритм исследования при решении своих учебно-познавательных задач;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− использовать элементы математического моделирования при решении исследовательских задач;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9" w:line="271" w:lineRule="auto"/>
        <w:ind w:firstLine="701"/>
        <w:jc w:val="both"/>
      </w:pPr>
      <w:r w:rsidRPr="00AC29A5">
        <w:t xml:space="preserve">использовать элементы математического анализа для интерпретации результатов, полученных в ходе учебно-исследовательской работы.  </w:t>
      </w:r>
    </w:p>
    <w:p w:rsidR="00772145" w:rsidRPr="00AC29A5" w:rsidRDefault="00772145" w:rsidP="00772145">
      <w:pPr>
        <w:spacing w:after="42" w:line="250" w:lineRule="auto"/>
        <w:ind w:left="-15"/>
      </w:pPr>
      <w:r w:rsidRPr="00AC29A5">
        <w:t xml:space="preserve">С точки зрения формирования универсальных учебных действий в ходе освоения принципов учебно-исследовательской и проектной деятельности  </w:t>
      </w:r>
      <w:r w:rsidRPr="00AC29A5">
        <w:rPr>
          <w:b/>
          <w:i/>
        </w:rPr>
        <w:t>Выпускник научится</w:t>
      </w:r>
      <w:r w:rsidRPr="00AC29A5">
        <w:rPr>
          <w:b/>
        </w:rPr>
        <w:t xml:space="preserve">: </w:t>
      </w:r>
      <w:r w:rsidRPr="00AC29A5">
        <w:t xml:space="preserve">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оценивать ресурсы, в том числе и нематериальные, такие как время, необходимые для достижения поставленной цели;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адекватно оценивать риски реализации проекта и проведения исследования и предусматривать пути минимизации этих рисков;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адекватно оценивать последствия реализации своего проекта (изменения, которые он повлечет в жизни других людей, сообществ);  </w:t>
      </w:r>
    </w:p>
    <w:p w:rsidR="00772145" w:rsidRPr="00AC29A5" w:rsidRDefault="00772145" w:rsidP="00772145">
      <w:pPr>
        <w:widowControl/>
        <w:numPr>
          <w:ilvl w:val="0"/>
          <w:numId w:val="2"/>
        </w:numPr>
        <w:suppressAutoHyphens w:val="0"/>
        <w:spacing w:after="34" w:line="271" w:lineRule="auto"/>
        <w:ind w:firstLine="701"/>
        <w:jc w:val="both"/>
      </w:pPr>
      <w:r w:rsidRPr="00AC29A5">
        <w:t xml:space="preserve">адекватно оценивать дальнейшее развитие своего проекта или исследования, видеть возможные варианты применения результатов. </w:t>
      </w:r>
    </w:p>
    <w:p w:rsidR="00772145" w:rsidRPr="00AC29A5" w:rsidRDefault="00772145" w:rsidP="00772145">
      <w:pPr>
        <w:sectPr w:rsidR="00772145" w:rsidRPr="00AC29A5">
          <w:footerReference w:type="even" r:id="rId5"/>
          <w:footerReference w:type="default" r:id="rId6"/>
          <w:footerReference w:type="first" r:id="rId7"/>
          <w:pgSz w:w="11904" w:h="16838"/>
          <w:pgMar w:top="1194" w:right="704" w:bottom="1308" w:left="1560" w:header="720" w:footer="720" w:gutter="0"/>
          <w:cols w:space="720"/>
          <w:titlePg/>
        </w:sectPr>
      </w:pPr>
    </w:p>
    <w:p w:rsidR="00772145" w:rsidRPr="00AC29A5" w:rsidRDefault="00772145" w:rsidP="00772145">
      <w:pPr>
        <w:spacing w:after="31" w:line="259" w:lineRule="auto"/>
        <w:ind w:left="716" w:right="2" w:hanging="10"/>
        <w:jc w:val="center"/>
      </w:pPr>
      <w:r w:rsidRPr="00AC29A5">
        <w:rPr>
          <w:b/>
        </w:rPr>
        <w:lastRenderedPageBreak/>
        <w:t xml:space="preserve">Содержание учебного предмета  </w:t>
      </w:r>
    </w:p>
    <w:p w:rsidR="00772145" w:rsidRPr="00AC29A5" w:rsidRDefault="00772145" w:rsidP="00772145">
      <w:pPr>
        <w:spacing w:after="29" w:line="259" w:lineRule="auto"/>
        <w:ind w:left="716" w:right="4" w:hanging="10"/>
        <w:jc w:val="center"/>
      </w:pPr>
      <w:r w:rsidRPr="00AC29A5">
        <w:rPr>
          <w:b/>
        </w:rPr>
        <w:t xml:space="preserve">«Астрономия» </w:t>
      </w:r>
    </w:p>
    <w:p w:rsidR="00772145" w:rsidRPr="00AC29A5" w:rsidRDefault="00772145" w:rsidP="00772145">
      <w:pPr>
        <w:spacing w:line="259" w:lineRule="auto"/>
        <w:ind w:left="716" w:hanging="10"/>
        <w:jc w:val="center"/>
      </w:pPr>
      <w:r w:rsidRPr="00AC29A5">
        <w:rPr>
          <w:b/>
        </w:rPr>
        <w:t xml:space="preserve">11 класс </w:t>
      </w:r>
    </w:p>
    <w:p w:rsidR="00772145" w:rsidRPr="00AC29A5" w:rsidRDefault="00772145" w:rsidP="00772145">
      <w:pPr>
        <w:spacing w:after="32" w:line="259" w:lineRule="auto"/>
        <w:ind w:left="3242" w:hanging="2411"/>
      </w:pPr>
      <w:r w:rsidRPr="00AC29A5">
        <w:rPr>
          <w:b/>
        </w:rPr>
        <w:t xml:space="preserve">с указанием форм организации учебных занятий, основных видов учебной деятельности.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Астрономия, ее значение и связь с другими науками (1 ч)</w:t>
      </w:r>
      <w:r w:rsidRPr="00AC29A5">
        <w:rPr>
          <w:b w:val="0"/>
          <w:lang w:val="ru-RU"/>
        </w:rPr>
        <w:t xml:space="preserve"> </w:t>
      </w:r>
    </w:p>
    <w:p w:rsidR="00772145" w:rsidRPr="00AC29A5" w:rsidRDefault="00772145" w:rsidP="00772145">
      <w:pPr>
        <w:ind w:left="-15"/>
      </w:pPr>
      <w:r w:rsidRPr="00AC29A5">
        <w:t xml:space="preserve">Астрономия, ее связь с другими науками. </w:t>
      </w:r>
      <w:r>
        <w:t xml:space="preserve">Структура и масштабы Вселенной. Особенности астрономических методов исследования. </w:t>
      </w:r>
      <w:r w:rsidRPr="00AC29A5">
        <w:t xml:space="preserve">Телескопы и радиотелескопы. Всеволновая астрономия. </w:t>
      </w:r>
    </w:p>
    <w:p w:rsidR="00772145" w:rsidRPr="00AC29A5" w:rsidRDefault="00772145" w:rsidP="00772145">
      <w:pPr>
        <w:spacing w:after="32" w:line="259" w:lineRule="auto"/>
      </w:pPr>
      <w:r w:rsidRPr="00AC29A5">
        <w:rPr>
          <w:b/>
        </w:rPr>
        <w:t xml:space="preserve">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Практические основы астрономии (5 ч)</w:t>
      </w:r>
      <w:r w:rsidRPr="00AC29A5">
        <w:rPr>
          <w:b w:val="0"/>
          <w:lang w:val="ru-RU"/>
        </w:rPr>
        <w:t xml:space="preserve"> </w:t>
      </w:r>
    </w:p>
    <w:p w:rsidR="00772145" w:rsidRDefault="00772145" w:rsidP="00772145">
      <w:pPr>
        <w:ind w:left="-15"/>
      </w:pPr>
      <w:r w:rsidRPr="00AC29A5">
        <w:t xml:space="preserve">Звезды и созвездия. Звездные карты, глобусы и атласы. Видимое движение звезд на различных географических широтах. </w:t>
      </w:r>
      <w:r>
        <w:t xml:space="preserve">Кульминация светил. Видимое годичное движение Солнца. Эклиптика. Движение и фазы Луны. Затмения Солнца и Луны. Время и календарь. </w:t>
      </w:r>
    </w:p>
    <w:p w:rsidR="00772145" w:rsidRDefault="00772145" w:rsidP="00772145">
      <w:pPr>
        <w:spacing w:after="32" w:line="259" w:lineRule="auto"/>
      </w:pPr>
      <w:r>
        <w:rPr>
          <w:b/>
        </w:rPr>
        <w:t xml:space="preserve">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Строение Солнечной системы (7 ч)</w:t>
      </w:r>
      <w:r w:rsidRPr="00AC29A5">
        <w:rPr>
          <w:b w:val="0"/>
          <w:lang w:val="ru-RU"/>
        </w:rPr>
        <w:t xml:space="preserve"> </w:t>
      </w:r>
    </w:p>
    <w:p w:rsidR="00772145" w:rsidRDefault="00772145" w:rsidP="00772145">
      <w:pPr>
        <w:ind w:left="-15"/>
      </w:pPr>
      <w:r w:rsidRPr="00AC29A5">
        <w:t xml:space="preserve">Развитие представлений о строении мира. Геоцентрическая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</w:t>
      </w:r>
      <w:r>
        <w:t xml:space="preserve">Законы Кеплера. Определение расстояний и размеров тел в Солнечной системе. </w:t>
      </w:r>
      <w:r w:rsidRPr="00AC29A5">
        <w:t xml:space="preserve">Горизонтальный параллакс. Движение небесных тел под действием сил тяготения. Определение массы небесных тел. </w:t>
      </w:r>
      <w:r>
        <w:t xml:space="preserve">Движение искусственных спутников Земли и космических аппаратов в Солнечной системе. </w:t>
      </w:r>
    </w:p>
    <w:p w:rsidR="00772145" w:rsidRDefault="00772145" w:rsidP="00772145">
      <w:pPr>
        <w:spacing w:after="32" w:line="259" w:lineRule="auto"/>
      </w:pPr>
      <w:r>
        <w:rPr>
          <w:b/>
        </w:rPr>
        <w:t xml:space="preserve">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Природа тел Солнечной системы (8 ч)</w:t>
      </w:r>
      <w:r w:rsidRPr="00AC29A5">
        <w:rPr>
          <w:b w:val="0"/>
          <w:lang w:val="ru-RU"/>
        </w:rPr>
        <w:t xml:space="preserve"> </w:t>
      </w:r>
    </w:p>
    <w:p w:rsidR="00772145" w:rsidRPr="00AC29A5" w:rsidRDefault="00772145" w:rsidP="00772145">
      <w:pPr>
        <w:spacing w:after="2"/>
        <w:ind w:left="-15"/>
      </w:pPr>
      <w:r w:rsidRPr="00AC29A5">
        <w:t xml:space="preserve"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полеты на Луну. </w:t>
      </w:r>
      <w:r>
        <w:t xml:space="preserve">Планеты земной группы. Природа Меркурия, Венеры и Марса. Планеты-гиганты, их спутники и кольца. </w:t>
      </w:r>
      <w:r w:rsidRPr="00AC29A5">
        <w:t xml:space="preserve">Малые тела Солнечной системы: астероиды, планеты-карлики, кометы, метеориты. Метеоры, болиды и метеориты. </w:t>
      </w:r>
    </w:p>
    <w:p w:rsidR="00772145" w:rsidRPr="00AC29A5" w:rsidRDefault="00772145" w:rsidP="00772145">
      <w:pPr>
        <w:spacing w:after="31" w:line="259" w:lineRule="auto"/>
      </w:pPr>
      <w:r w:rsidRPr="00AC29A5">
        <w:rPr>
          <w:b/>
        </w:rPr>
        <w:t xml:space="preserve">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Солнце и звезды (6 ч)</w:t>
      </w:r>
      <w:r w:rsidRPr="00AC29A5">
        <w:rPr>
          <w:b w:val="0"/>
          <w:lang w:val="ru-RU"/>
        </w:rPr>
        <w:t xml:space="preserve"> </w:t>
      </w:r>
    </w:p>
    <w:p w:rsidR="00772145" w:rsidRDefault="00772145" w:rsidP="00772145">
      <w:pPr>
        <w:ind w:left="-15"/>
      </w:pPr>
      <w:r w:rsidRPr="00AC29A5">
        <w:t xml:space="preserve">Излучение и температура Солнца. </w:t>
      </w:r>
      <w:r>
        <w:t xml:space="preserve">Состав и строение Солнца. Источник его энергии. Атмосфера Солнца. Солнечная активность и ее влияние на Землю. Звезды — далекие солнца. </w:t>
      </w:r>
      <w:r w:rsidRPr="00AC29A5">
        <w:t xml:space="preserve">Годичный параллакс и расстояния до звезд. Светимость,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</w:t>
      </w:r>
      <w:r>
        <w:t xml:space="preserve">Цефеиды — маяки Вселенной. Эволюция звезд различной массы. </w:t>
      </w:r>
    </w:p>
    <w:p w:rsidR="00772145" w:rsidRDefault="00772145" w:rsidP="00772145">
      <w:pPr>
        <w:spacing w:after="32" w:line="259" w:lineRule="auto"/>
      </w:pPr>
      <w:r>
        <w:rPr>
          <w:b/>
        </w:rPr>
        <w:t xml:space="preserve">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Строение и эволюция Вселенной (5 ч)</w:t>
      </w:r>
      <w:r w:rsidRPr="00AC29A5">
        <w:rPr>
          <w:b w:val="0"/>
          <w:lang w:val="ru-RU"/>
        </w:rPr>
        <w:t xml:space="preserve"> </w:t>
      </w:r>
    </w:p>
    <w:p w:rsidR="00772145" w:rsidRDefault="00772145" w:rsidP="00772145">
      <w:pPr>
        <w:ind w:left="-15"/>
      </w:pPr>
      <w:r>
        <w:t xml:space="preserve">Наша Галактика. Ее размеры и структура. Два типа населения Галактики. Межзвездная среда: газ и пыль. Спиральные рукава. Ядро </w:t>
      </w:r>
    </w:p>
    <w:p w:rsidR="00772145" w:rsidRDefault="00772145" w:rsidP="00772145">
      <w:pPr>
        <w:ind w:left="-15"/>
      </w:pPr>
      <w:r>
        <w:t xml:space="preserve">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</w:t>
      </w:r>
    </w:p>
    <w:p w:rsidR="00772145" w:rsidRPr="00AC29A5" w:rsidRDefault="00772145" w:rsidP="00772145">
      <w:pPr>
        <w:spacing w:after="14"/>
        <w:ind w:left="-15"/>
      </w:pPr>
      <w:r w:rsidRPr="00AC29A5">
        <w:t xml:space="preserve">Большой взрыв. Реликтовое излучение. Ускорение расширения Вселенной. </w:t>
      </w:r>
    </w:p>
    <w:p w:rsidR="00772145" w:rsidRPr="00AC29A5" w:rsidRDefault="00772145" w:rsidP="00772145">
      <w:pPr>
        <w:ind w:left="-15"/>
      </w:pPr>
      <w:r w:rsidRPr="00AC29A5">
        <w:lastRenderedPageBreak/>
        <w:t xml:space="preserve">«Темная энергия» и </w:t>
      </w:r>
      <w:proofErr w:type="spellStart"/>
      <w:r w:rsidRPr="00AC29A5">
        <w:t>антитяготение</w:t>
      </w:r>
      <w:proofErr w:type="spellEnd"/>
      <w:r w:rsidRPr="00AC29A5">
        <w:t xml:space="preserve">. </w:t>
      </w:r>
    </w:p>
    <w:p w:rsidR="00772145" w:rsidRPr="00AC29A5" w:rsidRDefault="00772145" w:rsidP="00772145">
      <w:pPr>
        <w:spacing w:after="32" w:line="259" w:lineRule="auto"/>
      </w:pPr>
      <w:r w:rsidRPr="00AC29A5">
        <w:rPr>
          <w:b/>
        </w:rPr>
        <w:t xml:space="preserve"> </w:t>
      </w:r>
    </w:p>
    <w:p w:rsidR="00772145" w:rsidRPr="00AC29A5" w:rsidRDefault="00772145" w:rsidP="00772145">
      <w:pPr>
        <w:pStyle w:val="1"/>
        <w:ind w:left="706"/>
        <w:rPr>
          <w:lang w:val="ru-RU"/>
        </w:rPr>
      </w:pPr>
      <w:r w:rsidRPr="00AC29A5">
        <w:rPr>
          <w:lang w:val="ru-RU"/>
        </w:rPr>
        <w:t>Жизнь и разум во Вселенной (2 ч)</w:t>
      </w:r>
      <w:r w:rsidRPr="00AC29A5">
        <w:rPr>
          <w:b w:val="0"/>
          <w:lang w:val="ru-RU"/>
        </w:rPr>
        <w:t xml:space="preserve"> </w:t>
      </w:r>
    </w:p>
    <w:p w:rsidR="00772145" w:rsidRPr="00AC29A5" w:rsidRDefault="00772145" w:rsidP="00772145">
      <w:pPr>
        <w:ind w:left="-15"/>
      </w:pPr>
      <w:r w:rsidRPr="00AC29A5">
        <w:t xml:space="preserve"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 </w:t>
      </w:r>
    </w:p>
    <w:p w:rsidR="00772145" w:rsidRPr="00AC29A5" w:rsidRDefault="00772145" w:rsidP="00772145">
      <w:pPr>
        <w:spacing w:after="26" w:line="259" w:lineRule="auto"/>
        <w:ind w:left="706" w:hanging="10"/>
      </w:pPr>
      <w:r w:rsidRPr="00AC29A5">
        <w:rPr>
          <w:b/>
        </w:rPr>
        <w:t xml:space="preserve">Формы организации учебного процесса:    </w:t>
      </w:r>
    </w:p>
    <w:p w:rsidR="00772145" w:rsidRPr="00AC29A5" w:rsidRDefault="00772145" w:rsidP="00772145">
      <w:pPr>
        <w:spacing w:after="10"/>
        <w:ind w:left="-15"/>
      </w:pPr>
      <w:r w:rsidRPr="00AC29A5">
        <w:rPr>
          <w:b/>
        </w:rPr>
        <w:t xml:space="preserve">- </w:t>
      </w:r>
      <w:r w:rsidRPr="00AC29A5">
        <w:t xml:space="preserve"> индивидуальные, групповые, индивидуально-групповые, фронтальные. </w:t>
      </w:r>
    </w:p>
    <w:p w:rsidR="00772145" w:rsidRPr="00AC29A5" w:rsidRDefault="00772145" w:rsidP="00772145">
      <w:r w:rsidRPr="00AC29A5">
        <w:t xml:space="preserve">Основная форма организации учебного занятия: урок </w:t>
      </w:r>
    </w:p>
    <w:p w:rsidR="00772145" w:rsidRPr="00AC29A5" w:rsidRDefault="00772145" w:rsidP="00772145">
      <w:pPr>
        <w:spacing w:after="32" w:line="259" w:lineRule="auto"/>
      </w:pPr>
      <w:r w:rsidRPr="00AC29A5">
        <w:rPr>
          <w:b/>
        </w:rPr>
        <w:t xml:space="preserve"> </w:t>
      </w:r>
    </w:p>
    <w:p w:rsidR="00772145" w:rsidRDefault="00772145" w:rsidP="00772145">
      <w:pPr>
        <w:spacing w:line="259" w:lineRule="auto"/>
        <w:ind w:left="706" w:hanging="10"/>
      </w:pPr>
      <w:r>
        <w:rPr>
          <w:b/>
        </w:rPr>
        <w:t xml:space="preserve">Основные типы учебных занятий: </w:t>
      </w:r>
    </w:p>
    <w:p w:rsidR="00772145" w:rsidRPr="00AC29A5" w:rsidRDefault="00772145" w:rsidP="00772145">
      <w:pPr>
        <w:widowControl/>
        <w:numPr>
          <w:ilvl w:val="0"/>
          <w:numId w:val="3"/>
        </w:numPr>
        <w:suppressAutoHyphens w:val="0"/>
        <w:spacing w:after="10" w:line="271" w:lineRule="auto"/>
        <w:ind w:firstLine="701"/>
        <w:jc w:val="both"/>
      </w:pPr>
      <w:proofErr w:type="gramStart"/>
      <w:r w:rsidRPr="00AC29A5">
        <w:t xml:space="preserve">Урок получения нового знания (виды: лекция, беседа, презентация, экскурсия, исследование, составление проекта) </w:t>
      </w:r>
      <w:proofErr w:type="gramEnd"/>
    </w:p>
    <w:p w:rsidR="00772145" w:rsidRPr="00AC29A5" w:rsidRDefault="00772145" w:rsidP="00772145">
      <w:pPr>
        <w:widowControl/>
        <w:numPr>
          <w:ilvl w:val="0"/>
          <w:numId w:val="3"/>
        </w:numPr>
        <w:suppressAutoHyphens w:val="0"/>
        <w:spacing w:after="11" w:line="271" w:lineRule="auto"/>
        <w:ind w:firstLine="701"/>
        <w:jc w:val="both"/>
      </w:pPr>
      <w:proofErr w:type="gramStart"/>
      <w:r w:rsidRPr="00AC29A5">
        <w:t xml:space="preserve">Урок закрепления новых знаний (виды: практикум, дискуссия, лабораторная работа, проект, деловая игра, конкурс, КВН, викторина) </w:t>
      </w:r>
      <w:proofErr w:type="gramEnd"/>
    </w:p>
    <w:p w:rsidR="00772145" w:rsidRPr="00AC29A5" w:rsidRDefault="00772145" w:rsidP="00772145">
      <w:pPr>
        <w:widowControl/>
        <w:numPr>
          <w:ilvl w:val="0"/>
          <w:numId w:val="3"/>
        </w:numPr>
        <w:suppressAutoHyphens w:val="0"/>
        <w:spacing w:after="11" w:line="250" w:lineRule="auto"/>
        <w:ind w:firstLine="701"/>
        <w:jc w:val="both"/>
      </w:pPr>
      <w:proofErr w:type="gramStart"/>
      <w:r w:rsidRPr="00AC29A5">
        <w:t>Урок обобщения и систематизации (виды</w:t>
      </w:r>
      <w:r w:rsidRPr="00AC29A5">
        <w:rPr>
          <w:i/>
        </w:rPr>
        <w:t>:</w:t>
      </w:r>
      <w:r w:rsidRPr="00AC29A5">
        <w:t xml:space="preserve"> семинар, собеседование, исследование, дискуссия, диспут, ролевые и деловые игры, путешествие, конкурсы, викторины) </w:t>
      </w:r>
      <w:proofErr w:type="gramEnd"/>
    </w:p>
    <w:p w:rsidR="00772145" w:rsidRPr="00AC29A5" w:rsidRDefault="00772145" w:rsidP="00772145">
      <w:pPr>
        <w:widowControl/>
        <w:numPr>
          <w:ilvl w:val="0"/>
          <w:numId w:val="3"/>
        </w:numPr>
        <w:suppressAutoHyphens w:val="0"/>
        <w:spacing w:after="10" w:line="271" w:lineRule="auto"/>
        <w:ind w:firstLine="701"/>
        <w:jc w:val="both"/>
      </w:pPr>
      <w:r w:rsidRPr="00AC29A5">
        <w:t xml:space="preserve">Урок проверки и оценки знаний (виды: зачеты, тесты,  фронтальный опрос,  контрольные работы) </w:t>
      </w:r>
      <w:r>
        <w:rPr>
          <w:rFonts w:ascii="Segoe UI Symbol" w:eastAsia="Segoe UI Symbol" w:hAnsi="Segoe UI Symbol" w:cs="Segoe UI Symbol"/>
          <w:sz w:val="20"/>
        </w:rPr>
        <w:t></w:t>
      </w:r>
      <w:r w:rsidRPr="00AC29A5">
        <w:rPr>
          <w:rFonts w:ascii="Arial" w:eastAsia="Arial" w:hAnsi="Arial" w:cs="Arial"/>
          <w:sz w:val="20"/>
        </w:rPr>
        <w:t xml:space="preserve"> </w:t>
      </w:r>
      <w:r w:rsidRPr="00AC29A5">
        <w:t xml:space="preserve">Комбинированный урок. </w:t>
      </w:r>
    </w:p>
    <w:p w:rsidR="00772145" w:rsidRPr="00AC29A5" w:rsidRDefault="00772145" w:rsidP="00772145">
      <w:pPr>
        <w:spacing w:after="28" w:line="259" w:lineRule="auto"/>
      </w:pPr>
      <w:r w:rsidRPr="00AC29A5">
        <w:t xml:space="preserve"> </w:t>
      </w:r>
    </w:p>
    <w:p w:rsidR="00772145" w:rsidRPr="00AC29A5" w:rsidRDefault="00772145" w:rsidP="00772145">
      <w:r w:rsidRPr="00AC29A5">
        <w:t xml:space="preserve">Основным типом урока является </w:t>
      </w:r>
      <w:proofErr w:type="gramStart"/>
      <w:r w:rsidRPr="00AC29A5">
        <w:t>комбинированный</w:t>
      </w:r>
      <w:proofErr w:type="gramEnd"/>
      <w:r w:rsidRPr="00AC29A5">
        <w:t xml:space="preserve">. </w:t>
      </w:r>
    </w:p>
    <w:p w:rsidR="00772145" w:rsidRPr="00AC29A5" w:rsidRDefault="00772145" w:rsidP="00772145">
      <w:pPr>
        <w:spacing w:line="259" w:lineRule="auto"/>
      </w:pPr>
      <w:r w:rsidRPr="00AC29A5">
        <w:rPr>
          <w:b/>
        </w:rPr>
        <w:t xml:space="preserve"> </w:t>
      </w:r>
    </w:p>
    <w:p w:rsidR="00772145" w:rsidRPr="00AC29A5" w:rsidRDefault="00772145" w:rsidP="00772145">
      <w:pPr>
        <w:spacing w:line="259" w:lineRule="auto"/>
        <w:ind w:left="67"/>
        <w:jc w:val="center"/>
      </w:pPr>
      <w:r w:rsidRPr="00AC29A5">
        <w:rPr>
          <w:b/>
        </w:rPr>
        <w:t xml:space="preserve"> </w:t>
      </w:r>
    </w:p>
    <w:p w:rsidR="00772145" w:rsidRDefault="00772145" w:rsidP="00772145">
      <w:pPr>
        <w:spacing w:line="259" w:lineRule="auto"/>
        <w:ind w:left="250" w:hanging="10"/>
      </w:pPr>
      <w:r>
        <w:rPr>
          <w:b/>
        </w:rPr>
        <w:t xml:space="preserve">ТЕМАТИЧЕСКОЕ ПЛАНИРОВАНИЕ. АСТРОНОМИЯ,  11 КЛАСС. </w:t>
      </w:r>
    </w:p>
    <w:p w:rsidR="00772145" w:rsidRDefault="00772145" w:rsidP="00772145">
      <w:pPr>
        <w:spacing w:line="259" w:lineRule="auto"/>
        <w:ind w:left="67"/>
        <w:jc w:val="center"/>
      </w:pPr>
      <w:r>
        <w:rPr>
          <w:b/>
        </w:rPr>
        <w:t xml:space="preserve"> </w:t>
      </w:r>
    </w:p>
    <w:tbl>
      <w:tblPr>
        <w:tblW w:w="10406" w:type="dxa"/>
        <w:tblInd w:w="-523" w:type="dxa"/>
        <w:tblCellMar>
          <w:top w:w="7" w:type="dxa"/>
          <w:left w:w="101" w:type="dxa"/>
          <w:right w:w="70" w:type="dxa"/>
        </w:tblCellMar>
        <w:tblLook w:val="04A0"/>
      </w:tblPr>
      <w:tblGrid>
        <w:gridCol w:w="533"/>
        <w:gridCol w:w="3832"/>
        <w:gridCol w:w="2838"/>
        <w:gridCol w:w="3203"/>
      </w:tblGrid>
      <w:tr w:rsidR="00772145" w:rsidTr="000456F1">
        <w:trPr>
          <w:trHeight w:val="84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7" w:hanging="14"/>
            </w:pPr>
            <w:r w:rsidRPr="00503A8E">
              <w:rPr>
                <w:b/>
              </w:rPr>
              <w:t xml:space="preserve">№ </w:t>
            </w:r>
            <w:proofErr w:type="spellStart"/>
            <w:proofErr w:type="gramStart"/>
            <w:r w:rsidRPr="00503A8E">
              <w:rPr>
                <w:b/>
              </w:rPr>
              <w:t>п</w:t>
            </w:r>
            <w:proofErr w:type="spellEnd"/>
            <w:proofErr w:type="gramEnd"/>
            <w:r w:rsidRPr="00503A8E">
              <w:rPr>
                <w:b/>
              </w:rPr>
              <w:t xml:space="preserve">/ </w:t>
            </w:r>
            <w:proofErr w:type="spellStart"/>
            <w:r w:rsidRPr="00503A8E">
              <w:rPr>
                <w:b/>
              </w:rPr>
              <w:t>п</w:t>
            </w:r>
            <w:proofErr w:type="spellEnd"/>
            <w:r w:rsidRPr="00503A8E">
              <w:rPr>
                <w:b/>
              </w:rPr>
              <w:t xml:space="preserve">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28"/>
              <w:jc w:val="center"/>
            </w:pPr>
            <w:r w:rsidRPr="00503A8E">
              <w:rPr>
                <w:b/>
              </w:rPr>
              <w:t xml:space="preserve"> Название раздела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2"/>
              <w:jc w:val="center"/>
            </w:pPr>
            <w:r w:rsidRPr="00503A8E">
              <w:rPr>
                <w:b/>
              </w:rPr>
              <w:t xml:space="preserve">Количество часов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firstLine="34"/>
            </w:pPr>
            <w:r w:rsidRPr="00503A8E">
              <w:rPr>
                <w:b/>
              </w:rPr>
              <w:t xml:space="preserve">Электронные (цифровые) образовательные ресурсы. </w:t>
            </w:r>
          </w:p>
        </w:tc>
      </w:tr>
      <w:tr w:rsidR="00772145" w:rsidTr="000456F1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1.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44" w:right="255"/>
            </w:pPr>
            <w:r w:rsidRPr="00AC29A5">
              <w:t>Астрономия, ее значение и связь с другими науками.</w:t>
            </w:r>
            <w:r w:rsidRPr="00AC29A5">
              <w:rPr>
                <w:b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2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8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9">
              <w:r w:rsidRPr="00503A8E">
                <w:t xml:space="preserve"> </w:t>
              </w:r>
            </w:hyperlink>
          </w:p>
          <w:p w:rsidR="00772145" w:rsidRDefault="00772145" w:rsidP="000456F1">
            <w:pPr>
              <w:spacing w:line="259" w:lineRule="auto"/>
              <w:ind w:left="5"/>
            </w:pPr>
            <w:r w:rsidRPr="00503A8E">
              <w:t xml:space="preserve"> </w:t>
            </w:r>
          </w:p>
        </w:tc>
      </w:tr>
      <w:tr w:rsidR="00772145" w:rsidTr="000456F1">
        <w:trPr>
          <w:trHeight w:val="2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2.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0"/>
            </w:pPr>
            <w:r w:rsidRPr="00503A8E">
              <w:t xml:space="preserve">Практические основы астрономии.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6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10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11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3.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0"/>
            </w:pPr>
            <w:r w:rsidRPr="00503A8E">
              <w:t>Строение солнечной системы.</w:t>
            </w:r>
            <w:r w:rsidRPr="00503A8E">
              <w:rPr>
                <w:b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6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12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13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4.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44"/>
            </w:pPr>
            <w:r w:rsidRPr="00503A8E">
              <w:t>Природа тел солнечной системы.</w:t>
            </w:r>
            <w:r w:rsidRPr="00503A8E">
              <w:rPr>
                <w:b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5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14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15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5.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0"/>
            </w:pPr>
            <w:r w:rsidRPr="00503A8E">
              <w:t xml:space="preserve">Солнце и звезды.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5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16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17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6.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0"/>
            </w:pPr>
            <w:r w:rsidRPr="00503A8E">
              <w:t xml:space="preserve">Строение и эволюция вселенной.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6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18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19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7.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10"/>
            </w:pPr>
            <w:r w:rsidRPr="00AC29A5">
              <w:t xml:space="preserve">Жизнь и разум во вселенной.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2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20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21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 8.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0"/>
            </w:pPr>
            <w:r w:rsidRPr="00503A8E">
              <w:t xml:space="preserve">Повторение 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31"/>
              <w:jc w:val="center"/>
            </w:pPr>
            <w:r w:rsidRPr="00503A8E">
              <w:t xml:space="preserve">2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hyperlink r:id="rId22">
              <w:r w:rsidRPr="00503A8E">
                <w:rPr>
                  <w:color w:val="0000FF"/>
                  <w:u w:val="single" w:color="0000FF"/>
                </w:rPr>
                <w:t>https://lifehacker.ru</w:t>
              </w:r>
            </w:hyperlink>
            <w:hyperlink r:id="rId23">
              <w:r w:rsidRPr="00503A8E">
                <w:t xml:space="preserve"> </w:t>
              </w:r>
            </w:hyperlink>
          </w:p>
        </w:tc>
      </w:tr>
      <w:tr w:rsidR="00772145" w:rsidTr="000456F1">
        <w:trPr>
          <w:trHeight w:val="28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 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6"/>
            </w:pPr>
            <w:r w:rsidRPr="00503A8E">
              <w:rPr>
                <w:b/>
              </w:rPr>
              <w:t xml:space="preserve">Итого по программе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27"/>
              <w:jc w:val="center"/>
            </w:pPr>
            <w:r w:rsidRPr="00503A8E">
              <w:t xml:space="preserve">34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4"/>
              <w:jc w:val="center"/>
            </w:pPr>
            <w:r w:rsidRPr="00503A8E">
              <w:t xml:space="preserve"> </w:t>
            </w:r>
          </w:p>
        </w:tc>
      </w:tr>
    </w:tbl>
    <w:p w:rsidR="00772145" w:rsidRDefault="00772145" w:rsidP="00772145">
      <w:pPr>
        <w:sectPr w:rsidR="00772145">
          <w:footerReference w:type="even" r:id="rId24"/>
          <w:footerReference w:type="default" r:id="rId25"/>
          <w:footerReference w:type="first" r:id="rId26"/>
          <w:pgSz w:w="11904" w:h="16838"/>
          <w:pgMar w:top="1195" w:right="847" w:bottom="1534" w:left="1700" w:header="720" w:footer="707" w:gutter="0"/>
          <w:cols w:space="720"/>
        </w:sectPr>
      </w:pPr>
    </w:p>
    <w:p w:rsidR="00772145" w:rsidRDefault="00772145" w:rsidP="00772145">
      <w:pPr>
        <w:spacing w:line="259" w:lineRule="auto"/>
        <w:ind w:left="10" w:right="9629" w:hanging="10"/>
      </w:pPr>
      <w:r>
        <w:rPr>
          <w:b/>
        </w:rPr>
        <w:lastRenderedPageBreak/>
        <w:t xml:space="preserve">ПОУРОЧНОЕ ПЛАНИРОВАНИЕ </w:t>
      </w:r>
      <w:r>
        <w:t xml:space="preserve">  </w:t>
      </w:r>
    </w:p>
    <w:tbl>
      <w:tblPr>
        <w:tblW w:w="14248" w:type="dxa"/>
        <w:tblInd w:w="-108" w:type="dxa"/>
        <w:tblCellMar>
          <w:top w:w="43" w:type="dxa"/>
          <w:left w:w="79" w:type="dxa"/>
          <w:bottom w:w="10" w:type="dxa"/>
          <w:right w:w="0" w:type="dxa"/>
        </w:tblCellMar>
        <w:tblLook w:val="04A0"/>
      </w:tblPr>
      <w:tblGrid>
        <w:gridCol w:w="797"/>
        <w:gridCol w:w="5548"/>
        <w:gridCol w:w="1565"/>
        <w:gridCol w:w="1724"/>
        <w:gridCol w:w="1805"/>
        <w:gridCol w:w="2809"/>
      </w:tblGrid>
      <w:tr w:rsidR="00772145" w:rsidTr="000456F1">
        <w:trPr>
          <w:trHeight w:val="346"/>
        </w:trPr>
        <w:tc>
          <w:tcPr>
            <w:tcW w:w="797" w:type="dxa"/>
            <w:vMerge w:val="restart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rPr>
                <w:b/>
              </w:rPr>
              <w:t xml:space="preserve">№ </w:t>
            </w:r>
            <w:proofErr w:type="spellStart"/>
            <w:proofErr w:type="gramStart"/>
            <w:r w:rsidRPr="00503A8E">
              <w:rPr>
                <w:b/>
              </w:rPr>
              <w:t>п</w:t>
            </w:r>
            <w:proofErr w:type="spellEnd"/>
            <w:proofErr w:type="gramEnd"/>
            <w:r w:rsidRPr="00503A8E">
              <w:rPr>
                <w:b/>
              </w:rPr>
              <w:t>/</w:t>
            </w:r>
            <w:proofErr w:type="spellStart"/>
            <w:r w:rsidRPr="00503A8E">
              <w:rPr>
                <w:b/>
              </w:rPr>
              <w:t>п</w:t>
            </w:r>
            <w:proofErr w:type="spellEnd"/>
            <w:r w:rsidRPr="00503A8E">
              <w:rPr>
                <w:b/>
              </w:rPr>
              <w:t xml:space="preserve"> </w:t>
            </w:r>
          </w:p>
          <w:p w:rsidR="00772145" w:rsidRDefault="00772145" w:rsidP="000456F1">
            <w:pPr>
              <w:spacing w:line="259" w:lineRule="auto"/>
            </w:pPr>
            <w:r w:rsidRPr="00503A8E">
              <w:t xml:space="preserve"> </w:t>
            </w:r>
          </w:p>
        </w:tc>
        <w:tc>
          <w:tcPr>
            <w:tcW w:w="5548" w:type="dxa"/>
            <w:vMerge w:val="restart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rPr>
                <w:b/>
              </w:rPr>
              <w:t xml:space="preserve">Тема урока </w:t>
            </w:r>
            <w:r w:rsidRPr="00503A8E">
              <w:t xml:space="preserve"> </w:t>
            </w:r>
          </w:p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 </w:t>
            </w:r>
          </w:p>
        </w:tc>
        <w:tc>
          <w:tcPr>
            <w:tcW w:w="5094" w:type="dxa"/>
            <w:gridSpan w:val="3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>Количество часов</w:t>
            </w:r>
            <w:r w:rsidRPr="00503A8E">
              <w:t xml:space="preserve"> </w:t>
            </w:r>
          </w:p>
        </w:tc>
        <w:tc>
          <w:tcPr>
            <w:tcW w:w="2809" w:type="dxa"/>
            <w:vMerge w:val="restart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rPr>
                <w:b/>
              </w:rPr>
              <w:t xml:space="preserve">Электронные цифровые образовательные ресурсы </w:t>
            </w:r>
            <w:r w:rsidRPr="00503A8E">
              <w:t xml:space="preserve"> </w:t>
            </w:r>
          </w:p>
        </w:tc>
      </w:tr>
      <w:tr w:rsidR="00772145" w:rsidTr="000456F1">
        <w:trPr>
          <w:trHeight w:val="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after="123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after="123" w:line="259" w:lineRule="auto"/>
            </w:pP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Всего </w:t>
            </w:r>
            <w:r w:rsidRPr="00503A8E">
              <w:t xml:space="preserve"> </w:t>
            </w:r>
          </w:p>
          <w:p w:rsidR="00772145" w:rsidRDefault="00772145" w:rsidP="000456F1">
            <w:pPr>
              <w:spacing w:line="259" w:lineRule="auto"/>
              <w:ind w:left="5"/>
            </w:pPr>
            <w:r w:rsidRPr="00503A8E">
              <w:t xml:space="preserve">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72145" w:rsidRDefault="00772145" w:rsidP="000456F1">
            <w:pPr>
              <w:spacing w:line="259" w:lineRule="auto"/>
              <w:ind w:left="5"/>
            </w:pPr>
            <w:r w:rsidRPr="00503A8E">
              <w:rPr>
                <w:b/>
              </w:rPr>
              <w:t xml:space="preserve">Контрольные работы </w:t>
            </w: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rPr>
                <w:b/>
              </w:rPr>
              <w:t xml:space="preserve">Практические работы </w:t>
            </w:r>
            <w:r w:rsidRPr="00503A8E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after="123" w:line="259" w:lineRule="auto"/>
            </w:pPr>
          </w:p>
        </w:tc>
      </w:tr>
      <w:tr w:rsidR="00772145" w:rsidTr="000456F1">
        <w:trPr>
          <w:trHeight w:val="389"/>
        </w:trPr>
        <w:tc>
          <w:tcPr>
            <w:tcW w:w="6345" w:type="dxa"/>
            <w:gridSpan w:val="2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>Предмет астрономии</w:t>
            </w:r>
            <w:r w:rsidRPr="00503A8E">
              <w:rPr>
                <w:b/>
              </w:rPr>
              <w:t xml:space="preserve">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rPr>
                <w:b/>
              </w:rPr>
              <w:t xml:space="preserve">2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898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 w:right="1"/>
            </w:pPr>
            <w:r w:rsidRPr="00AC29A5">
              <w:t xml:space="preserve">Что изучает астрономия. Её значение и связь с другими науками. </w:t>
            </w:r>
            <w:r w:rsidRPr="00503A8E">
              <w:t xml:space="preserve">Структура и масштабы Вселенной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right="12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2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AC29A5">
              <w:t>Наблюдения — основа астрономии. Особенности астроном</w:t>
            </w:r>
            <w:proofErr w:type="gramStart"/>
            <w:r w:rsidRPr="00AC29A5">
              <w:t>ии и её</w:t>
            </w:r>
            <w:proofErr w:type="gramEnd"/>
            <w:r w:rsidRPr="00AC29A5">
              <w:t xml:space="preserve"> методов. </w:t>
            </w:r>
            <w:r w:rsidRPr="00503A8E">
              <w:t xml:space="preserve">Телескопы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right="12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6345" w:type="dxa"/>
            <w:gridSpan w:val="2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Основы практической астрономии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t xml:space="preserve">6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1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3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Звёзды и созвездия. Небесные координаты и звёздные карты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898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4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Видимое движение звёзд </w:t>
            </w:r>
            <w:proofErr w:type="gramStart"/>
            <w:r w:rsidRPr="00AC29A5">
              <w:t>на</w:t>
            </w:r>
            <w:proofErr w:type="gramEnd"/>
            <w:r w:rsidRPr="00AC29A5">
              <w:t xml:space="preserve"> различных </w:t>
            </w:r>
          </w:p>
          <w:p w:rsidR="00772145" w:rsidRDefault="00772145" w:rsidP="000456F1">
            <w:pPr>
              <w:spacing w:line="259" w:lineRule="auto"/>
              <w:ind w:left="3"/>
            </w:pPr>
            <w:r w:rsidRPr="00AC29A5">
              <w:t xml:space="preserve">географических </w:t>
            </w:r>
            <w:proofErr w:type="gramStart"/>
            <w:r w:rsidRPr="00AC29A5">
              <w:t>широтах</w:t>
            </w:r>
            <w:proofErr w:type="gramEnd"/>
            <w:r w:rsidRPr="00AC29A5">
              <w:t xml:space="preserve">. Высота полюса мира над горизонтом. </w:t>
            </w:r>
            <w:r w:rsidRPr="00503A8E">
              <w:t xml:space="preserve">Высота светила в кульминации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5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AC29A5">
              <w:t xml:space="preserve">Годичное движение Солнца по небу. </w:t>
            </w:r>
            <w:r w:rsidRPr="00503A8E">
              <w:t xml:space="preserve">Эклиптика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12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6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Движение и фазы Луны. Затмения Солнца и Луны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12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20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7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AC29A5">
              <w:t xml:space="preserve">Время и календарь. Точное время и определение </w:t>
            </w:r>
            <w:proofErr w:type="gramStart"/>
            <w:r w:rsidRPr="00AC29A5">
              <w:t>географической</w:t>
            </w:r>
            <w:proofErr w:type="gramEnd"/>
            <w:r w:rsidRPr="00AC29A5">
              <w:t xml:space="preserve"> долг. </w:t>
            </w:r>
            <w:r w:rsidRPr="00503A8E">
              <w:t xml:space="preserve">Календарь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8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Контрольная работа №1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12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  <w:r>
              <w:t>1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6345" w:type="dxa"/>
            <w:gridSpan w:val="2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Строение Солнечной системы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3"/>
              <w:jc w:val="center"/>
            </w:pPr>
            <w:r w:rsidRPr="00503A8E">
              <w:t xml:space="preserve"> </w:t>
            </w:r>
            <w:r>
              <w:t>6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898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lastRenderedPageBreak/>
              <w:t xml:space="preserve">9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Развитие представлений о строении мира. </w:t>
            </w:r>
          </w:p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Геоцентрическая система мира. Гелиоцентрическая система мира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2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single" w:sz="6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10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Конфигурация планет. Синодический период.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right="9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0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26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</w:tbl>
    <w:p w:rsidR="00772145" w:rsidRDefault="00772145" w:rsidP="00772145">
      <w:pPr>
        <w:spacing w:line="259" w:lineRule="auto"/>
        <w:ind w:left="-1133" w:right="18"/>
      </w:pPr>
    </w:p>
    <w:tbl>
      <w:tblPr>
        <w:tblW w:w="14248" w:type="dxa"/>
        <w:tblInd w:w="-108" w:type="dxa"/>
        <w:tblCellMar>
          <w:top w:w="43" w:type="dxa"/>
          <w:left w:w="79" w:type="dxa"/>
          <w:right w:w="88" w:type="dxa"/>
        </w:tblCellMar>
        <w:tblLook w:val="04A0"/>
      </w:tblPr>
      <w:tblGrid>
        <w:gridCol w:w="797"/>
        <w:gridCol w:w="5548"/>
        <w:gridCol w:w="1565"/>
        <w:gridCol w:w="1724"/>
        <w:gridCol w:w="1805"/>
        <w:gridCol w:w="2809"/>
      </w:tblGrid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11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Законы движения планет Солнечной системы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2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12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Определение расстояний и размеров тел в Солнечной системе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AC29A5">
              <w:t xml:space="preserve"> </w:t>
            </w:r>
            <w:r w:rsidRPr="00503A8E">
              <w:t xml:space="preserve">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20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13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Движение небесных тел под действием сил тяготения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14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Контрольная работа №2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1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6345" w:type="dxa"/>
            <w:gridSpan w:val="2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Природа тел Солнечной системы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10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5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15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Общие характеристики планет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2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16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Солнечная система как комплекс тел, имеющих общее происхождение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17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Система Земля—Луна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18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Далёкие планеты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2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19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Малые тела Солнечной системы. Карликовые планеты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20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Солнце — ближайшая звезда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61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21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Расстояния до звёзд. Характеристики излучения звёзд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22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Массы и размеры звёзд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22"/>
              <w:jc w:val="center"/>
            </w:pPr>
            <w:r w:rsidRPr="00503A8E">
              <w:t xml:space="preserve"> </w:t>
            </w:r>
            <w:r>
              <w:t>1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lastRenderedPageBreak/>
              <w:t xml:space="preserve">23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Переменные и нестационарные звёзды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24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Контрольная работа №3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1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6345" w:type="dxa"/>
            <w:gridSpan w:val="2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Строение и эволюция Вселенной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10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25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Млечный Путь и Галактика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26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Звёздные скопления и ассоциации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27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Межзвёздная среда: газ и пыль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0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6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single" w:sz="6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28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Движение звёзд в Галактике. Её вращение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76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8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14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</w:tbl>
    <w:p w:rsidR="00772145" w:rsidRDefault="00772145" w:rsidP="00772145">
      <w:pPr>
        <w:spacing w:line="259" w:lineRule="auto"/>
        <w:ind w:left="-1133" w:right="18"/>
      </w:pPr>
    </w:p>
    <w:tbl>
      <w:tblPr>
        <w:tblW w:w="14248" w:type="dxa"/>
        <w:tblInd w:w="-108" w:type="dxa"/>
        <w:tblCellMar>
          <w:top w:w="43" w:type="dxa"/>
          <w:left w:w="79" w:type="dxa"/>
          <w:right w:w="55" w:type="dxa"/>
        </w:tblCellMar>
        <w:tblLook w:val="04A0"/>
      </w:tblPr>
      <w:tblGrid>
        <w:gridCol w:w="797"/>
        <w:gridCol w:w="5548"/>
        <w:gridCol w:w="1565"/>
        <w:gridCol w:w="1724"/>
        <w:gridCol w:w="1805"/>
        <w:gridCol w:w="2809"/>
      </w:tblGrid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29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Другие звёздные системы — галактики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43"/>
              <w:jc w:val="center"/>
            </w:pPr>
            <w:r w:rsidRPr="00503A8E">
              <w:t xml:space="preserve"> 1 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9"/>
              <w:jc w:val="center"/>
            </w:pPr>
            <w:r w:rsidRPr="00503A8E">
              <w:t xml:space="preserve"> 1 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1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30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Работа над ошибками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46"/>
              <w:jc w:val="center"/>
            </w:pPr>
            <w:r w:rsidRPr="00503A8E">
              <w:t xml:space="preserve">1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5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1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  <w:tr w:rsidR="00772145" w:rsidRPr="00AC29A5" w:rsidTr="000456F1">
        <w:trPr>
          <w:trHeight w:val="389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31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Жизнь и разум во Вселенной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89"/>
              <w:jc w:val="center"/>
            </w:pPr>
            <w:r>
              <w:t>1</w:t>
            </w:r>
            <w:r w:rsidRPr="00AC29A5">
              <w:t xml:space="preserve">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85"/>
              <w:jc w:val="center"/>
            </w:pPr>
            <w:r w:rsidRPr="00AC29A5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81"/>
              <w:jc w:val="center"/>
            </w:pPr>
            <w:r w:rsidRPr="00AC29A5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1"/>
            </w:pPr>
            <w:r w:rsidRPr="00AC29A5">
              <w:t xml:space="preserve"> </w:t>
            </w:r>
          </w:p>
        </w:tc>
      </w:tr>
      <w:tr w:rsidR="00772145" w:rsidRPr="00AC29A5" w:rsidTr="000456F1">
        <w:trPr>
          <w:trHeight w:val="384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32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3"/>
            </w:pPr>
            <w:r w:rsidRPr="00AC29A5">
              <w:t xml:space="preserve">Итоговая контрольная работа по астрономии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89"/>
              <w:jc w:val="center"/>
            </w:pPr>
            <w:r>
              <w:t>1</w:t>
            </w:r>
            <w:r w:rsidRPr="00AC29A5">
              <w:t xml:space="preserve"> 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85"/>
              <w:jc w:val="center"/>
            </w:pPr>
            <w:r w:rsidRPr="00AC29A5">
              <w:t xml:space="preserve"> </w:t>
            </w:r>
            <w:r>
              <w:t>1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81"/>
              <w:jc w:val="center"/>
            </w:pPr>
            <w:r w:rsidRPr="00AC29A5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  <w:shd w:val="clear" w:color="auto" w:fill="auto"/>
          </w:tcPr>
          <w:p w:rsidR="00772145" w:rsidRPr="00AC29A5" w:rsidRDefault="00772145" w:rsidP="000456F1">
            <w:pPr>
              <w:spacing w:line="259" w:lineRule="auto"/>
              <w:ind w:left="1"/>
            </w:pPr>
            <w:r w:rsidRPr="00AC29A5">
              <w:t xml:space="preserve"> </w:t>
            </w:r>
          </w:p>
        </w:tc>
      </w:tr>
      <w:tr w:rsidR="00772145" w:rsidTr="000456F1">
        <w:trPr>
          <w:trHeight w:val="386"/>
        </w:trPr>
        <w:tc>
          <w:tcPr>
            <w:tcW w:w="797" w:type="dxa"/>
            <w:tcBorders>
              <w:top w:val="double" w:sz="3" w:space="0" w:color="000000"/>
              <w:left w:val="single" w:sz="4" w:space="0" w:color="000000"/>
              <w:bottom w:val="single" w:sz="6" w:space="0" w:color="000000"/>
              <w:right w:val="double" w:sz="3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</w:pPr>
            <w:r w:rsidRPr="00503A8E">
              <w:t xml:space="preserve">33-34 </w:t>
            </w:r>
          </w:p>
        </w:tc>
        <w:tc>
          <w:tcPr>
            <w:tcW w:w="5548" w:type="dxa"/>
            <w:tcBorders>
              <w:top w:val="double" w:sz="3" w:space="0" w:color="000000"/>
              <w:left w:val="double" w:sz="3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3"/>
            </w:pPr>
            <w:r w:rsidRPr="00503A8E">
              <w:t xml:space="preserve">Повторение </w:t>
            </w:r>
          </w:p>
        </w:tc>
        <w:tc>
          <w:tcPr>
            <w:tcW w:w="1565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9"/>
              <w:jc w:val="center"/>
            </w:pPr>
            <w:r w:rsidRPr="00503A8E">
              <w:t xml:space="preserve"> </w:t>
            </w:r>
            <w:r>
              <w:t>2</w:t>
            </w:r>
          </w:p>
        </w:tc>
        <w:tc>
          <w:tcPr>
            <w:tcW w:w="1724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5"/>
              <w:jc w:val="center"/>
            </w:pPr>
            <w:r w:rsidRPr="00503A8E">
              <w:t xml:space="preserve"> </w:t>
            </w:r>
          </w:p>
        </w:tc>
        <w:tc>
          <w:tcPr>
            <w:tcW w:w="1805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81"/>
              <w:jc w:val="center"/>
            </w:pPr>
            <w:r w:rsidRPr="00503A8E">
              <w:t xml:space="preserve"> </w:t>
            </w:r>
          </w:p>
        </w:tc>
        <w:tc>
          <w:tcPr>
            <w:tcW w:w="2809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72145" w:rsidRDefault="00772145" w:rsidP="000456F1">
            <w:pPr>
              <w:spacing w:line="259" w:lineRule="auto"/>
              <w:ind w:left="1"/>
            </w:pPr>
            <w:r w:rsidRPr="00503A8E">
              <w:t xml:space="preserve"> </w:t>
            </w:r>
          </w:p>
        </w:tc>
      </w:tr>
    </w:tbl>
    <w:p w:rsidR="00772145" w:rsidRDefault="00772145" w:rsidP="00772145">
      <w:pPr>
        <w:sectPr w:rsidR="00772145">
          <w:footerReference w:type="even" r:id="rId27"/>
          <w:footerReference w:type="default" r:id="rId28"/>
          <w:footerReference w:type="first" r:id="rId29"/>
          <w:pgSz w:w="16838" w:h="11904" w:orient="landscape"/>
          <w:pgMar w:top="1440" w:right="1547" w:bottom="1268" w:left="1133" w:header="720" w:footer="707" w:gutter="0"/>
          <w:cols w:space="720"/>
        </w:sectPr>
      </w:pPr>
    </w:p>
    <w:p w:rsidR="00772145" w:rsidRDefault="00772145" w:rsidP="00772145">
      <w:pPr>
        <w:spacing w:line="259" w:lineRule="auto"/>
        <w:ind w:left="58" w:hanging="10"/>
      </w:pPr>
      <w:r>
        <w:rPr>
          <w:b/>
        </w:rPr>
        <w:lastRenderedPageBreak/>
        <w:t xml:space="preserve">УЧЕБНО-МЕТОДИЧЕСКОЕ ОБЕСПЕЧЕНИЕ </w:t>
      </w:r>
      <w:proofErr w:type="gramStart"/>
      <w:r>
        <w:rPr>
          <w:b/>
        </w:rPr>
        <w:t>ОБРАЗОВАТЕЛЬНОГО</w:t>
      </w:r>
      <w:proofErr w:type="gramEnd"/>
      <w:r>
        <w:rPr>
          <w:b/>
        </w:rPr>
        <w:t xml:space="preserve"> </w:t>
      </w:r>
    </w:p>
    <w:p w:rsidR="00772145" w:rsidRDefault="00772145" w:rsidP="00772145">
      <w:pPr>
        <w:spacing w:line="259" w:lineRule="auto"/>
        <w:ind w:left="716" w:right="651" w:hanging="10"/>
        <w:jc w:val="center"/>
      </w:pPr>
      <w:r>
        <w:rPr>
          <w:b/>
        </w:rPr>
        <w:t>ПРОЦЕССА</w:t>
      </w:r>
      <w:r>
        <w:rPr>
          <w:rFonts w:ascii="Calibri" w:eastAsia="Calibri" w:hAnsi="Calibri" w:cs="Calibri"/>
          <w:sz w:val="21"/>
        </w:rPr>
        <w:t xml:space="preserve"> </w:t>
      </w:r>
    </w:p>
    <w:p w:rsidR="00772145" w:rsidRDefault="00772145" w:rsidP="00772145">
      <w:pPr>
        <w:spacing w:after="350" w:line="259" w:lineRule="auto"/>
        <w:ind w:left="58" w:hanging="10"/>
        <w:jc w:val="center"/>
      </w:pPr>
      <w:r>
        <w:rPr>
          <w:b/>
        </w:rPr>
        <w:t>ОБЯЗАТЕЛЬНЫЕ УЧЕБНЫЕ МАТЕРИАЛЫ ДЛЯ УЧЕНИКА</w:t>
      </w:r>
      <w:r>
        <w:rPr>
          <w:rFonts w:ascii="Calibri" w:eastAsia="Calibri" w:hAnsi="Calibri" w:cs="Calibri"/>
          <w:sz w:val="21"/>
        </w:rPr>
        <w:t xml:space="preserve"> </w:t>
      </w:r>
    </w:p>
    <w:p w:rsidR="00772145" w:rsidRPr="00AC29A5" w:rsidRDefault="00772145" w:rsidP="00772145">
      <w:pPr>
        <w:spacing w:after="12"/>
        <w:ind w:left="-15"/>
      </w:pPr>
      <w:r w:rsidRPr="00AC29A5">
        <w:t xml:space="preserve">Воронцов-Вельяминов Б.А. Астрономия. Базовый уровень. 11 класс: </w:t>
      </w:r>
    </w:p>
    <w:p w:rsidR="00772145" w:rsidRPr="00AC29A5" w:rsidRDefault="00772145" w:rsidP="00772145">
      <w:pPr>
        <w:spacing w:after="12395"/>
        <w:ind w:left="-15"/>
      </w:pPr>
      <w:r w:rsidRPr="00AC29A5">
        <w:t xml:space="preserve">учебник/ Б.А. Воронцов-Вельяминов, Е.К. </w:t>
      </w:r>
      <w:proofErr w:type="spellStart"/>
      <w:r w:rsidRPr="00AC29A5">
        <w:t>Страут</w:t>
      </w:r>
      <w:proofErr w:type="spellEnd"/>
      <w:r w:rsidRPr="00AC29A5">
        <w:t xml:space="preserve">. – 5-е изд., пересмотр. – М.: Дрофа, 2018. – 2018. </w:t>
      </w:r>
    </w:p>
    <w:p w:rsidR="00164666" w:rsidRDefault="00164666"/>
    <w:sectPr w:rsidR="00164666" w:rsidSect="0016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spacing w:line="259" w:lineRule="auto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8A6BC3" w:rsidRDefault="00F10DEC">
    <w:pPr>
      <w:spacing w:line="259" w:lineRule="auto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spacing w:line="259" w:lineRule="auto"/>
      <w:ind w:right="2"/>
      <w:jc w:val="center"/>
    </w:pPr>
    <w:r>
      <w:fldChar w:fldCharType="begin"/>
    </w:r>
    <w:r>
      <w:instrText xml:space="preserve"> PAG</w:instrText>
    </w:r>
    <w:r>
      <w:instrText xml:space="preserve">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</w:t>
    </w:r>
  </w:p>
  <w:p w:rsidR="008A6BC3" w:rsidRDefault="00F10DEC">
    <w:pPr>
      <w:spacing w:line="259" w:lineRule="auto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spacing w:after="160" w:line="259" w:lineRule="auto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tabs>
        <w:tab w:val="center" w:pos="4680"/>
      </w:tabs>
      <w:spacing w:line="259" w:lineRule="auto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tabs>
        <w:tab w:val="center" w:pos="4680"/>
      </w:tabs>
      <w:spacing w:line="259" w:lineRule="auto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  <w: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tabs>
        <w:tab w:val="center" w:pos="4680"/>
      </w:tabs>
      <w:spacing w:line="259" w:lineRule="auto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9</w:t>
    </w:r>
    <w:r>
      <w:fldChar w:fldCharType="end"/>
    </w:r>
    <w: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tabs>
        <w:tab w:val="center" w:pos="7288"/>
      </w:tabs>
      <w:spacing w:line="259" w:lineRule="auto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tabs>
        <w:tab w:val="center" w:pos="7288"/>
      </w:tabs>
      <w:spacing w:line="259" w:lineRule="auto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72145">
      <w:rPr>
        <w:noProof/>
      </w:rPr>
      <w:t>10</w:t>
    </w:r>
    <w:r>
      <w:fldChar w:fldCharType="end"/>
    </w:r>
    <w:r>
      <w:t xml:space="preserve"> 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BC3" w:rsidRDefault="00F10DEC">
    <w:pPr>
      <w:tabs>
        <w:tab w:val="center" w:pos="7288"/>
      </w:tabs>
      <w:spacing w:line="259" w:lineRule="auto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D172F"/>
    <w:multiLevelType w:val="hybridMultilevel"/>
    <w:tmpl w:val="176C10CA"/>
    <w:lvl w:ilvl="0" w:tplc="705CE7C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68C38A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E893C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CEFBD0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04157A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327F20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9C2A24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52826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5A92B0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C9F445A"/>
    <w:multiLevelType w:val="hybridMultilevel"/>
    <w:tmpl w:val="0AE2EE48"/>
    <w:lvl w:ilvl="0" w:tplc="CE84120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ECE83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0E8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FA6C0A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E26B0A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78962E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2DCE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8430CE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F698BA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B6B34A0"/>
    <w:multiLevelType w:val="hybridMultilevel"/>
    <w:tmpl w:val="3522A630"/>
    <w:lvl w:ilvl="0" w:tplc="2BF226A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20439E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B2D8B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7EDE98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F2685E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E030B6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EA7508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4F8C1DC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DE1AA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32E"/>
    <w:rsid w:val="00164666"/>
    <w:rsid w:val="001726DA"/>
    <w:rsid w:val="0023572D"/>
    <w:rsid w:val="0047132E"/>
    <w:rsid w:val="00772145"/>
    <w:rsid w:val="00A22E7D"/>
    <w:rsid w:val="00F10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32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next w:val="a"/>
    <w:link w:val="10"/>
    <w:uiPriority w:val="9"/>
    <w:unhideWhenUsed/>
    <w:qFormat/>
    <w:rsid w:val="00772145"/>
    <w:pPr>
      <w:keepNext/>
      <w:keepLines/>
      <w:spacing w:after="3" w:line="259" w:lineRule="auto"/>
      <w:ind w:left="721" w:hanging="10"/>
      <w:outlineLvl w:val="0"/>
    </w:pPr>
    <w:rPr>
      <w:rFonts w:ascii="Times New Roman" w:eastAsia="Times New Roman" w:hAnsi="Times New Roman" w:cs="Times New Roman"/>
      <w:b/>
      <w:i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145"/>
    <w:rPr>
      <w:rFonts w:ascii="Times New Roman" w:eastAsia="Times New Roman" w:hAnsi="Times New Roman" w:cs="Times New Roman"/>
      <w:b/>
      <w:i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hacker.ru/" TargetMode="External"/><Relationship Id="rId13" Type="http://schemas.openxmlformats.org/officeDocument/2006/relationships/hyperlink" Target="https://lifehacker.ru/" TargetMode="External"/><Relationship Id="rId18" Type="http://schemas.openxmlformats.org/officeDocument/2006/relationships/hyperlink" Target="https://lifehacker.ru/" TargetMode="Externa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yperlink" Target="https://lifehacker.ru/" TargetMode="External"/><Relationship Id="rId7" Type="http://schemas.openxmlformats.org/officeDocument/2006/relationships/footer" Target="footer3.xml"/><Relationship Id="rId12" Type="http://schemas.openxmlformats.org/officeDocument/2006/relationships/hyperlink" Target="https://lifehacker.ru/" TargetMode="External"/><Relationship Id="rId17" Type="http://schemas.openxmlformats.org/officeDocument/2006/relationships/hyperlink" Target="https://lifehacker.ru/" TargetMode="Externa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s://lifehacker.ru/" TargetMode="External"/><Relationship Id="rId20" Type="http://schemas.openxmlformats.org/officeDocument/2006/relationships/hyperlink" Target="https://lifehacker.ru/" TargetMode="External"/><Relationship Id="rId29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hyperlink" Target="https://lifehacker.ru/" TargetMode="External"/><Relationship Id="rId24" Type="http://schemas.openxmlformats.org/officeDocument/2006/relationships/footer" Target="footer4.xml"/><Relationship Id="rId5" Type="http://schemas.openxmlformats.org/officeDocument/2006/relationships/footer" Target="footer1.xml"/><Relationship Id="rId15" Type="http://schemas.openxmlformats.org/officeDocument/2006/relationships/hyperlink" Target="https://lifehacker.ru/" TargetMode="External"/><Relationship Id="rId23" Type="http://schemas.openxmlformats.org/officeDocument/2006/relationships/hyperlink" Target="https://lifehacker.ru/" TargetMode="External"/><Relationship Id="rId28" Type="http://schemas.openxmlformats.org/officeDocument/2006/relationships/footer" Target="footer8.xml"/><Relationship Id="rId10" Type="http://schemas.openxmlformats.org/officeDocument/2006/relationships/hyperlink" Target="https://lifehacker.ru/" TargetMode="External"/><Relationship Id="rId19" Type="http://schemas.openxmlformats.org/officeDocument/2006/relationships/hyperlink" Target="https://lifehacker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ifehacker.ru/" TargetMode="External"/><Relationship Id="rId14" Type="http://schemas.openxmlformats.org/officeDocument/2006/relationships/hyperlink" Target="https://lifehacker.ru/" TargetMode="External"/><Relationship Id="rId22" Type="http://schemas.openxmlformats.org/officeDocument/2006/relationships/hyperlink" Target="https://lifehacker.ru/" TargetMode="External"/><Relationship Id="rId27" Type="http://schemas.openxmlformats.org/officeDocument/2006/relationships/footer" Target="footer7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3593</Words>
  <Characters>20485</Characters>
  <Application>Microsoft Office Word</Application>
  <DocSecurity>0</DocSecurity>
  <Lines>170</Lines>
  <Paragraphs>48</Paragraphs>
  <ScaleCrop>false</ScaleCrop>
  <Company/>
  <LinksUpToDate>false</LinksUpToDate>
  <CharactersWithSpaces>24030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cp:lastPrinted>2022-10-17T20:04:00Z</cp:lastPrinted>
  <dcterms:created xsi:type="dcterms:W3CDTF">2023-11-05T18:35:00Z</dcterms:created>
  <dcterms:modified xsi:type="dcterms:W3CDTF">2023-11-05T18:35:00Z</dcterms:modified>
</cp:coreProperties>
</file>