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FC" w:rsidRDefault="006A6AFC" w:rsidP="00EF268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F268C" w:rsidRPr="00110E44" w:rsidRDefault="00EF268C" w:rsidP="00EF268C">
      <w:pPr>
        <w:jc w:val="center"/>
        <w:rPr>
          <w:sz w:val="28"/>
          <w:szCs w:val="28"/>
        </w:rPr>
      </w:pPr>
      <w:r w:rsidRPr="00110E44">
        <w:rPr>
          <w:sz w:val="28"/>
          <w:szCs w:val="28"/>
        </w:rPr>
        <w:t>Муниципальное казенное общеобразовательное учреждение средняя общеобразовательная школа с</w:t>
      </w:r>
      <w:proofErr w:type="gramStart"/>
      <w:r w:rsidRPr="00110E44">
        <w:rPr>
          <w:sz w:val="28"/>
          <w:szCs w:val="28"/>
        </w:rPr>
        <w:t>.Н</w:t>
      </w:r>
      <w:proofErr w:type="gramEnd"/>
      <w:r w:rsidRPr="00110E44">
        <w:rPr>
          <w:sz w:val="28"/>
          <w:szCs w:val="28"/>
        </w:rPr>
        <w:t xml:space="preserve">овая </w:t>
      </w:r>
      <w:proofErr w:type="spellStart"/>
      <w:r w:rsidRPr="00110E44">
        <w:rPr>
          <w:sz w:val="28"/>
          <w:szCs w:val="28"/>
        </w:rPr>
        <w:t>Смаиль</w:t>
      </w:r>
      <w:proofErr w:type="spellEnd"/>
      <w:r>
        <w:rPr>
          <w:sz w:val="28"/>
          <w:szCs w:val="28"/>
        </w:rPr>
        <w:t xml:space="preserve"> </w:t>
      </w:r>
      <w:r w:rsidRPr="00110E44">
        <w:rPr>
          <w:sz w:val="28"/>
          <w:szCs w:val="28"/>
        </w:rPr>
        <w:t xml:space="preserve"> </w:t>
      </w:r>
      <w:proofErr w:type="spellStart"/>
      <w:r w:rsidRPr="00110E44">
        <w:rPr>
          <w:sz w:val="28"/>
          <w:szCs w:val="28"/>
        </w:rPr>
        <w:t>Малмыжского</w:t>
      </w:r>
      <w:proofErr w:type="spellEnd"/>
      <w:r w:rsidRPr="00110E44">
        <w:rPr>
          <w:sz w:val="28"/>
          <w:szCs w:val="28"/>
        </w:rPr>
        <w:t xml:space="preserve"> района Кировской области </w:t>
      </w:r>
    </w:p>
    <w:p w:rsidR="00EF268C" w:rsidRDefault="00EF268C" w:rsidP="00EF268C">
      <w:pPr>
        <w:rPr>
          <w:sz w:val="28"/>
          <w:szCs w:val="28"/>
        </w:rPr>
      </w:pPr>
    </w:p>
    <w:p w:rsidR="00EF268C" w:rsidRPr="000C3DBB" w:rsidRDefault="00EF268C" w:rsidP="00EF268C">
      <w:pPr>
        <w:tabs>
          <w:tab w:val="left" w:pos="0"/>
        </w:tabs>
        <w:ind w:firstLine="6096"/>
        <w:jc w:val="right"/>
        <w:rPr>
          <w:rFonts w:eastAsia="Times New Roman"/>
          <w:sz w:val="26"/>
          <w:szCs w:val="26"/>
          <w:lang w:eastAsia="ru-RU"/>
        </w:rPr>
      </w:pPr>
    </w:p>
    <w:tbl>
      <w:tblPr>
        <w:tblW w:w="5000" w:type="pct"/>
        <w:tblBorders>
          <w:insideH w:val="single" w:sz="4" w:space="0" w:color="000000"/>
        </w:tblBorders>
        <w:tblLook w:val="04A0"/>
      </w:tblPr>
      <w:tblGrid>
        <w:gridCol w:w="3550"/>
        <w:gridCol w:w="3151"/>
        <w:gridCol w:w="3152"/>
      </w:tblGrid>
      <w:tr w:rsidR="00EF268C" w:rsidRPr="002314BB" w:rsidTr="00435C65">
        <w:tc>
          <w:tcPr>
            <w:tcW w:w="1666" w:type="pct"/>
          </w:tcPr>
          <w:p w:rsidR="00EF268C" w:rsidRPr="000C3DBB" w:rsidRDefault="00EF268C" w:rsidP="00435C65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УТВЕРЖДАЮ</w:t>
            </w:r>
          </w:p>
          <w:p w:rsidR="00EF268C" w:rsidRPr="000C3DBB" w:rsidRDefault="00EF268C" w:rsidP="00435C65">
            <w:pPr>
              <w:tabs>
                <w:tab w:val="left" w:pos="0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директор ОУ </w:t>
            </w:r>
            <w:proofErr w:type="spellStart"/>
            <w:r>
              <w:rPr>
                <w:rFonts w:eastAsia="Times New Roman"/>
                <w:lang w:eastAsia="ru-RU"/>
              </w:rPr>
              <w:t>ГильмутдиновИ.Г</w:t>
            </w:r>
            <w:proofErr w:type="spellEnd"/>
            <w:r>
              <w:rPr>
                <w:rFonts w:eastAsia="Times New Roman"/>
                <w:lang w:eastAsia="ru-RU"/>
              </w:rPr>
              <w:t>.</w:t>
            </w:r>
            <w:r w:rsidRPr="000C3DBB">
              <w:rPr>
                <w:rFonts w:eastAsia="Times New Roman"/>
                <w:lang w:eastAsia="ru-RU"/>
              </w:rPr>
              <w:t>_______________</w:t>
            </w:r>
          </w:p>
          <w:p w:rsidR="00EF268C" w:rsidRPr="000C3DBB" w:rsidRDefault="00EF268C" w:rsidP="00435C65">
            <w:pPr>
              <w:tabs>
                <w:tab w:val="left" w:pos="0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приказ № 1</w:t>
            </w:r>
            <w:r>
              <w:rPr>
                <w:rFonts w:eastAsia="Times New Roman"/>
                <w:lang w:eastAsia="ru-RU"/>
              </w:rPr>
              <w:br/>
              <w:t>от  31.08.2023</w:t>
            </w:r>
            <w:r w:rsidRPr="000C3DBB">
              <w:rPr>
                <w:rFonts w:eastAsia="Times New Roman"/>
                <w:lang w:eastAsia="ru-RU"/>
              </w:rPr>
              <w:t xml:space="preserve"> г.</w:t>
            </w:r>
          </w:p>
          <w:p w:rsidR="00EF268C" w:rsidRPr="000C3DBB" w:rsidRDefault="00EF268C" w:rsidP="00435C65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</w:p>
        </w:tc>
        <w:tc>
          <w:tcPr>
            <w:tcW w:w="1667" w:type="pct"/>
            <w:hideMark/>
          </w:tcPr>
          <w:p w:rsidR="00EF268C" w:rsidRPr="000C3DBB" w:rsidRDefault="00EF268C" w:rsidP="00435C65">
            <w:pPr>
              <w:tabs>
                <w:tab w:val="left" w:pos="163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7" w:type="pct"/>
          </w:tcPr>
          <w:p w:rsidR="00EF268C" w:rsidRPr="000C3DBB" w:rsidRDefault="00EF268C" w:rsidP="00435C65">
            <w:pPr>
              <w:tabs>
                <w:tab w:val="left" w:pos="163"/>
              </w:tabs>
              <w:ind w:left="21"/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СОГЛАСОВАНО</w:t>
            </w:r>
          </w:p>
          <w:p w:rsidR="00EF268C" w:rsidRPr="000C3DBB" w:rsidRDefault="00EF268C" w:rsidP="00435C65">
            <w:pPr>
              <w:tabs>
                <w:tab w:val="left" w:pos="163"/>
              </w:tabs>
              <w:ind w:left="21"/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зам. директора по УВР</w:t>
            </w:r>
          </w:p>
          <w:p w:rsidR="00EF268C" w:rsidRPr="000C3DBB" w:rsidRDefault="00EF268C" w:rsidP="00435C65">
            <w:pPr>
              <w:tabs>
                <w:tab w:val="left" w:pos="163"/>
              </w:tabs>
              <w:spacing w:before="120"/>
              <w:ind w:left="2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Михеева О.В.</w:t>
            </w:r>
            <w:r w:rsidRPr="000C3DBB">
              <w:rPr>
                <w:rFonts w:eastAsia="Times New Roman"/>
                <w:lang w:eastAsia="ru-RU"/>
              </w:rPr>
              <w:t xml:space="preserve"> _____________</w:t>
            </w:r>
          </w:p>
          <w:p w:rsidR="00EF268C" w:rsidRPr="000C3DBB" w:rsidRDefault="00EF268C" w:rsidP="00435C65">
            <w:pPr>
              <w:tabs>
                <w:tab w:val="left" w:pos="163"/>
              </w:tabs>
              <w:spacing w:before="120"/>
              <w:ind w:left="2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 31.08.2023 </w:t>
            </w:r>
            <w:r w:rsidRPr="000C3DBB">
              <w:rPr>
                <w:rFonts w:eastAsia="Times New Roman"/>
                <w:lang w:eastAsia="ru-RU"/>
              </w:rPr>
              <w:t>г.</w:t>
            </w:r>
          </w:p>
          <w:p w:rsidR="00EF268C" w:rsidRPr="000C3DBB" w:rsidRDefault="00EF268C" w:rsidP="00435C65">
            <w:pPr>
              <w:tabs>
                <w:tab w:val="left" w:pos="163"/>
              </w:tabs>
              <w:rPr>
                <w:rFonts w:eastAsia="Times New Roman"/>
                <w:lang w:eastAsia="ru-RU"/>
              </w:rPr>
            </w:pPr>
          </w:p>
        </w:tc>
      </w:tr>
    </w:tbl>
    <w:p w:rsidR="00EF268C" w:rsidRPr="00110E44" w:rsidRDefault="00EF268C" w:rsidP="00EF268C">
      <w:pPr>
        <w:tabs>
          <w:tab w:val="left" w:pos="2715"/>
        </w:tabs>
        <w:rPr>
          <w:sz w:val="44"/>
          <w:szCs w:val="44"/>
        </w:rPr>
      </w:pPr>
    </w:p>
    <w:p w:rsidR="00EF268C" w:rsidRDefault="00EF268C" w:rsidP="00EF268C">
      <w:pPr>
        <w:tabs>
          <w:tab w:val="left" w:pos="2715"/>
        </w:tabs>
        <w:jc w:val="center"/>
        <w:rPr>
          <w:sz w:val="40"/>
          <w:szCs w:val="40"/>
        </w:rPr>
      </w:pPr>
      <w:r w:rsidRPr="00110E44">
        <w:rPr>
          <w:sz w:val="40"/>
          <w:szCs w:val="40"/>
        </w:rPr>
        <w:t xml:space="preserve">Рабочая </w:t>
      </w:r>
      <w:r>
        <w:rPr>
          <w:sz w:val="40"/>
          <w:szCs w:val="40"/>
        </w:rPr>
        <w:t xml:space="preserve">программа по </w:t>
      </w:r>
      <w:r>
        <w:rPr>
          <w:b/>
          <w:sz w:val="40"/>
          <w:szCs w:val="40"/>
        </w:rPr>
        <w:t xml:space="preserve"> геометрии</w:t>
      </w:r>
    </w:p>
    <w:p w:rsidR="00EF268C" w:rsidRPr="002E3483" w:rsidRDefault="00EF268C" w:rsidP="00EF268C">
      <w:pPr>
        <w:tabs>
          <w:tab w:val="left" w:pos="2715"/>
        </w:tabs>
        <w:jc w:val="center"/>
        <w:rPr>
          <w:i/>
          <w:sz w:val="32"/>
          <w:szCs w:val="32"/>
        </w:rPr>
      </w:pPr>
      <w:r>
        <w:rPr>
          <w:sz w:val="40"/>
          <w:szCs w:val="40"/>
        </w:rPr>
        <w:t xml:space="preserve">( </w:t>
      </w:r>
      <w:r w:rsidRPr="00110E44">
        <w:rPr>
          <w:sz w:val="32"/>
          <w:szCs w:val="32"/>
        </w:rPr>
        <w:t>предметная област</w:t>
      </w:r>
      <w:r>
        <w:rPr>
          <w:sz w:val="32"/>
          <w:szCs w:val="32"/>
        </w:rPr>
        <w:t>ь «Математика и информатика»)</w:t>
      </w:r>
    </w:p>
    <w:p w:rsidR="00EF268C" w:rsidRPr="00110E44" w:rsidRDefault="00EF268C" w:rsidP="00EF268C">
      <w:pPr>
        <w:tabs>
          <w:tab w:val="left" w:pos="27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9 класса на  2023-2024 учебный год</w:t>
      </w:r>
    </w:p>
    <w:p w:rsidR="00EF268C" w:rsidRPr="00110E44" w:rsidRDefault="00EF268C" w:rsidP="00EF268C">
      <w:pPr>
        <w:tabs>
          <w:tab w:val="left" w:pos="2565"/>
        </w:tabs>
        <w:rPr>
          <w:sz w:val="36"/>
          <w:szCs w:val="36"/>
        </w:rPr>
      </w:pPr>
      <w:r w:rsidRPr="00110E44">
        <w:rPr>
          <w:sz w:val="36"/>
          <w:szCs w:val="36"/>
        </w:rPr>
        <w:tab/>
      </w:r>
    </w:p>
    <w:p w:rsidR="00EF268C" w:rsidRPr="00110E44" w:rsidRDefault="00EF268C" w:rsidP="00EF268C">
      <w:pPr>
        <w:rPr>
          <w:sz w:val="28"/>
          <w:szCs w:val="28"/>
        </w:rPr>
      </w:pPr>
    </w:p>
    <w:p w:rsidR="00EF268C" w:rsidRPr="00110E44" w:rsidRDefault="00EF268C" w:rsidP="00EF268C">
      <w:pPr>
        <w:rPr>
          <w:sz w:val="28"/>
          <w:szCs w:val="28"/>
        </w:rPr>
      </w:pPr>
    </w:p>
    <w:p w:rsidR="00EF268C" w:rsidRPr="00110E44" w:rsidRDefault="00EF268C" w:rsidP="00EF268C">
      <w:pPr>
        <w:rPr>
          <w:sz w:val="28"/>
          <w:szCs w:val="28"/>
        </w:rPr>
      </w:pPr>
    </w:p>
    <w:p w:rsidR="00EF268C" w:rsidRPr="00110E44" w:rsidRDefault="00EF268C" w:rsidP="00EF268C">
      <w:pPr>
        <w:rPr>
          <w:sz w:val="28"/>
          <w:szCs w:val="28"/>
        </w:rPr>
      </w:pPr>
    </w:p>
    <w:p w:rsidR="00EF268C" w:rsidRPr="00110E44" w:rsidRDefault="00EF268C" w:rsidP="00EF268C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 xml:space="preserve"> составитель: </w:t>
      </w:r>
      <w:proofErr w:type="spellStart"/>
      <w:r w:rsidRPr="00110E44">
        <w:rPr>
          <w:sz w:val="28"/>
          <w:szCs w:val="28"/>
        </w:rPr>
        <w:t>Салихзянова</w:t>
      </w:r>
      <w:proofErr w:type="spellEnd"/>
      <w:r w:rsidRPr="00110E44">
        <w:rPr>
          <w:sz w:val="28"/>
          <w:szCs w:val="28"/>
        </w:rPr>
        <w:t xml:space="preserve"> Л.А. </w:t>
      </w:r>
    </w:p>
    <w:p w:rsidR="00EF268C" w:rsidRDefault="00EF268C" w:rsidP="00EF268C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>учитель математики</w:t>
      </w:r>
    </w:p>
    <w:p w:rsidR="00EF268C" w:rsidRDefault="00EF268C" w:rsidP="00EF268C">
      <w:pPr>
        <w:tabs>
          <w:tab w:val="left" w:pos="7200"/>
        </w:tabs>
        <w:jc w:val="right"/>
        <w:rPr>
          <w:sz w:val="28"/>
          <w:szCs w:val="28"/>
        </w:rPr>
      </w:pPr>
    </w:p>
    <w:p w:rsidR="00EF268C" w:rsidRDefault="00EF268C" w:rsidP="00EF268C">
      <w:pPr>
        <w:tabs>
          <w:tab w:val="left" w:pos="7200"/>
        </w:tabs>
        <w:jc w:val="right"/>
        <w:rPr>
          <w:sz w:val="28"/>
          <w:szCs w:val="28"/>
        </w:rPr>
      </w:pPr>
    </w:p>
    <w:p w:rsidR="00EF268C" w:rsidRDefault="00EF268C" w:rsidP="00EF268C">
      <w:pPr>
        <w:tabs>
          <w:tab w:val="left" w:pos="7200"/>
        </w:tabs>
        <w:jc w:val="right"/>
        <w:rPr>
          <w:sz w:val="28"/>
          <w:szCs w:val="28"/>
        </w:rPr>
      </w:pPr>
    </w:p>
    <w:p w:rsidR="00EF268C" w:rsidRDefault="00EF268C" w:rsidP="00EF268C">
      <w:pPr>
        <w:tabs>
          <w:tab w:val="left" w:pos="7200"/>
        </w:tabs>
        <w:jc w:val="right"/>
        <w:rPr>
          <w:sz w:val="28"/>
          <w:szCs w:val="28"/>
        </w:rPr>
      </w:pPr>
    </w:p>
    <w:p w:rsidR="00EF268C" w:rsidRPr="00110E44" w:rsidRDefault="00EF268C" w:rsidP="00EF268C">
      <w:pPr>
        <w:tabs>
          <w:tab w:val="left" w:pos="7200"/>
        </w:tabs>
        <w:jc w:val="right"/>
        <w:rPr>
          <w:sz w:val="28"/>
          <w:szCs w:val="28"/>
        </w:rPr>
      </w:pPr>
    </w:p>
    <w:p w:rsidR="00EF268C" w:rsidRDefault="00EF268C" w:rsidP="00EF268C">
      <w:pPr>
        <w:tabs>
          <w:tab w:val="left" w:pos="7200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с</w:t>
      </w:r>
      <w:proofErr w:type="gramStart"/>
      <w:r>
        <w:rPr>
          <w:rFonts w:ascii="Arial" w:hAnsi="Arial" w:cs="Arial"/>
          <w:sz w:val="28"/>
          <w:szCs w:val="28"/>
        </w:rPr>
        <w:t>.Н</w:t>
      </w:r>
      <w:proofErr w:type="gramEnd"/>
      <w:r>
        <w:rPr>
          <w:rFonts w:ascii="Arial" w:hAnsi="Arial" w:cs="Arial"/>
          <w:sz w:val="28"/>
          <w:szCs w:val="28"/>
        </w:rPr>
        <w:t xml:space="preserve">овая </w:t>
      </w:r>
      <w:proofErr w:type="spellStart"/>
      <w:r>
        <w:rPr>
          <w:rFonts w:ascii="Arial" w:hAnsi="Arial" w:cs="Arial"/>
          <w:sz w:val="28"/>
          <w:szCs w:val="28"/>
        </w:rPr>
        <w:t>Смаиль</w:t>
      </w:r>
      <w:proofErr w:type="spellEnd"/>
      <w:r>
        <w:rPr>
          <w:rFonts w:ascii="Arial" w:hAnsi="Arial" w:cs="Arial"/>
          <w:sz w:val="28"/>
          <w:szCs w:val="28"/>
        </w:rPr>
        <w:t xml:space="preserve"> 2023</w:t>
      </w:r>
    </w:p>
    <w:p w:rsidR="00EF268C" w:rsidRDefault="00EF268C" w:rsidP="00EF268C">
      <w:pPr>
        <w:tabs>
          <w:tab w:val="left" w:pos="7200"/>
        </w:tabs>
        <w:jc w:val="center"/>
        <w:rPr>
          <w:rFonts w:ascii="Arial" w:hAnsi="Arial" w:cs="Arial"/>
          <w:sz w:val="28"/>
          <w:szCs w:val="28"/>
        </w:rPr>
      </w:pPr>
    </w:p>
    <w:p w:rsidR="00E3060E" w:rsidRPr="00EF268C" w:rsidRDefault="00E3060E" w:rsidP="00EF268C">
      <w:pPr>
        <w:tabs>
          <w:tab w:val="left" w:pos="7200"/>
        </w:tabs>
        <w:jc w:val="center"/>
        <w:rPr>
          <w:sz w:val="28"/>
          <w:szCs w:val="28"/>
        </w:rPr>
      </w:pPr>
      <w:r w:rsidRPr="00E3060E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D1434B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182C77" w:rsidRPr="00E3060E">
        <w:rPr>
          <w:rFonts w:ascii="Times New Roman" w:hAnsi="Times New Roman"/>
          <w:sz w:val="24"/>
          <w:szCs w:val="24"/>
        </w:rPr>
        <w:t>геометрии</w:t>
      </w:r>
      <w:r w:rsidRPr="00E3060E">
        <w:rPr>
          <w:rFonts w:ascii="Times New Roman" w:hAnsi="Times New Roman"/>
          <w:sz w:val="24"/>
          <w:szCs w:val="24"/>
        </w:rPr>
        <w:t xml:space="preserve">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D1434B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Программа разработана на основе следующих нормативных документов и методических материалов: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Федеральный закон об образовании в Российской Федерации № 273-ФЗ от 29.12.2012;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Федеральный перечень учебников, утверждён приказом Министерства образования и науки Российской Федерации от 31 марта 2014 г. № 253 «Об утверждении федерального перечня учебников, рекомендованных к использованию при реализации имеющих аккредитацию образовательных программ начального общего, основного общего, среднего общего образования» с изменениями от 08.06.2015 г.; </w:t>
      </w:r>
    </w:p>
    <w:p w:rsidR="00D1434B" w:rsidRPr="00E3060E" w:rsidRDefault="00D1434B" w:rsidP="00E3060E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E3060E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3060E">
        <w:rPr>
          <w:rFonts w:ascii="Times New Roman" w:hAnsi="Times New Roman"/>
          <w:sz w:val="24"/>
          <w:szCs w:val="24"/>
        </w:rPr>
        <w:t xml:space="preserve"> Т.А., М.: Просвещение, 2014 г.</w:t>
      </w:r>
    </w:p>
    <w:p w:rsidR="00BA15AC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Программа соответствует учебнику Геометрия 7 – 9. Учебник для общеобразовательных учреждений. / Л.С. </w:t>
      </w:r>
      <w:proofErr w:type="spellStart"/>
      <w:r w:rsidRPr="00E3060E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060E">
        <w:rPr>
          <w:rFonts w:ascii="Times New Roman" w:hAnsi="Times New Roman"/>
          <w:sz w:val="24"/>
          <w:szCs w:val="24"/>
        </w:rPr>
        <w:t xml:space="preserve">, В.Ф. Бутузов, С.Б. Кадомцев,  Э.Г.Позняк, И.И. Юдина. / М.: Просвещение, 2014.  </w:t>
      </w:r>
    </w:p>
    <w:p w:rsidR="00BA15AC" w:rsidRPr="00E3060E" w:rsidRDefault="00D1434B" w:rsidP="00E3060E">
      <w:pPr>
        <w:spacing w:after="0" w:line="240" w:lineRule="auto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E3060E">
        <w:rPr>
          <w:rFonts w:ascii="Times New Roman" w:hAnsi="Times New Roman"/>
          <w:sz w:val="24"/>
          <w:szCs w:val="24"/>
        </w:rPr>
        <w:t xml:space="preserve">Данная рабочая программа полностью отражает базовый уровень подготовки школьников по разделам программы. </w:t>
      </w:r>
    </w:p>
    <w:p w:rsidR="00457179" w:rsidRPr="00E3060E" w:rsidRDefault="00457179" w:rsidP="00E3060E">
      <w:pPr>
        <w:shd w:val="clear" w:color="auto" w:fill="FFFFFF"/>
        <w:spacing w:after="150" w:line="240" w:lineRule="auto"/>
        <w:ind w:left="-28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:rsidR="00457179" w:rsidRPr="00E3060E" w:rsidRDefault="0001710C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 w:rsidRPr="00E3060E">
        <w:rPr>
          <w:rFonts w:ascii="Times New Roman" w:hAnsi="Times New Roman"/>
          <w:sz w:val="24"/>
          <w:szCs w:val="24"/>
          <w:lang w:eastAsia="ru-RU"/>
        </w:rPr>
        <w:t>х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 w:rsidRPr="00E3060E"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 w:rsidRPr="00E3060E"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E3060E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E3060E">
        <w:rPr>
          <w:rFonts w:ascii="Times New Roman" w:hAnsi="Times New Roman"/>
          <w:sz w:val="24"/>
          <w:szCs w:val="24"/>
          <w:lang w:eastAsia="ru-RU"/>
        </w:rPr>
        <w:t>способности</w:t>
      </w:r>
      <w:proofErr w:type="gramEnd"/>
      <w:r w:rsidRPr="00E3060E">
        <w:rPr>
          <w:rFonts w:ascii="Times New Roman" w:hAnsi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E3060E">
        <w:rPr>
          <w:rFonts w:ascii="Times New Roman" w:hAnsi="Times New Roman"/>
          <w:sz w:val="24"/>
          <w:szCs w:val="24"/>
          <w:lang w:eastAsia="ru-RU"/>
        </w:rPr>
        <w:t>контрпримеры</w:t>
      </w:r>
      <w:proofErr w:type="spellEnd"/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 w:rsidR="0001710C" w:rsidRPr="00E3060E">
        <w:rPr>
          <w:rFonts w:ascii="Times New Roman" w:hAnsi="Times New Roman"/>
          <w:sz w:val="24"/>
          <w:szCs w:val="24"/>
          <w:lang w:eastAsia="ru-RU"/>
        </w:rPr>
        <w:t>.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163F" w:rsidRDefault="006D163F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163F" w:rsidRDefault="006D163F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163F" w:rsidRDefault="006D163F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163F" w:rsidRDefault="006D163F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163F" w:rsidRDefault="006D163F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01710C" w:rsidRPr="00E3060E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В 9 классе на уроках геометрии, как и на всех предметах, будет продолжена работа по развитию </w:t>
      </w:r>
      <w:r w:rsidRPr="00E3060E">
        <w:rPr>
          <w:rFonts w:ascii="Times New Roman" w:hAnsi="Times New Roman"/>
          <w:bCs/>
          <w:sz w:val="24"/>
          <w:szCs w:val="24"/>
          <w:lang w:eastAsia="ru-RU"/>
        </w:rPr>
        <w:t>основ читательской компетенции</w:t>
      </w:r>
      <w:r w:rsidRPr="00E3060E">
        <w:rPr>
          <w:rFonts w:ascii="Times New Roman" w:hAnsi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При изучении геометрии обучающиеся усовершенствуют приобретенные </w:t>
      </w:r>
      <w:r w:rsidRPr="00E3060E">
        <w:rPr>
          <w:rFonts w:ascii="Times New Roman" w:hAnsi="Times New Roman"/>
          <w:bCs/>
          <w:sz w:val="24"/>
          <w:szCs w:val="24"/>
          <w:lang w:eastAsia="ru-RU"/>
        </w:rPr>
        <w:t>навыки работы с информацией</w:t>
      </w:r>
      <w:r w:rsidRPr="00E3060E">
        <w:rPr>
          <w:rFonts w:ascii="Times New Roman" w:hAnsi="Times New Roman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57179" w:rsidRPr="00E3060E" w:rsidRDefault="00457179" w:rsidP="00E3060E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1710C" w:rsidRPr="00E3060E" w:rsidRDefault="00457179" w:rsidP="00E3060E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57179" w:rsidRPr="00E3060E" w:rsidRDefault="00457179" w:rsidP="00E3060E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540A4C" w:rsidRPr="00E3060E" w:rsidRDefault="00540A4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3060E">
        <w:rPr>
          <w:rFonts w:ascii="Times New Roman" w:hAnsi="Times New Roman"/>
          <w:sz w:val="24"/>
          <w:szCs w:val="24"/>
          <w:lang w:eastAsia="ru-RU"/>
        </w:rPr>
        <w:t>В ходе изучения геометрии обучающиеся </w:t>
      </w:r>
      <w:r w:rsidRPr="00E3060E">
        <w:rPr>
          <w:rFonts w:ascii="Times New Roman" w:hAnsi="Times New Roman"/>
          <w:bCs/>
          <w:sz w:val="24"/>
          <w:szCs w:val="24"/>
          <w:lang w:eastAsia="ru-RU"/>
        </w:rPr>
        <w:t xml:space="preserve">усовершенствуют опыт проектной деятельности, </w:t>
      </w:r>
      <w:r w:rsidRPr="00E3060E">
        <w:rPr>
          <w:rFonts w:ascii="Times New Roman" w:hAnsi="Times New Roman"/>
          <w:sz w:val="24"/>
          <w:szCs w:val="24"/>
          <w:lang w:eastAsia="ru-RU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E3060E">
        <w:rPr>
          <w:rFonts w:ascii="Times New Roman" w:hAnsi="Times New Roman"/>
          <w:sz w:val="24"/>
          <w:szCs w:val="24"/>
          <w:lang w:eastAsia="ru-RU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01710C" w:rsidRPr="00E3060E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3060E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</w:t>
      </w:r>
      <w:proofErr w:type="gramEnd"/>
      <w:r w:rsidRPr="00E3060E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E3060E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457179" w:rsidRPr="00E3060E" w:rsidRDefault="00457179" w:rsidP="00E3060E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01710C" w:rsidRPr="00E3060E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</w:t>
      </w:r>
      <w:r w:rsidRPr="00E3060E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E3060E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E3060E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E3060E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интернет-ресурсах;</w:t>
      </w:r>
    </w:p>
    <w:p w:rsidR="00457179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837EFB" w:rsidRPr="00E3060E" w:rsidRDefault="00457179" w:rsidP="00E3060E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="00837EFB" w:rsidRPr="00E3060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F50BA" w:rsidRPr="00E3060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E3060E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E3060E">
        <w:rPr>
          <w:rFonts w:ascii="Times New Roman" w:hAnsi="Times New Roman"/>
          <w:sz w:val="24"/>
          <w:szCs w:val="24"/>
          <w:lang w:eastAsia="ru-RU"/>
        </w:rPr>
        <w:t> 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01710C" w:rsidRPr="00E3060E" w:rsidRDefault="0001710C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E3060E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и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E3060E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E3060E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457179" w:rsidRPr="00E3060E" w:rsidRDefault="00457179" w:rsidP="00E3060E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60E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E3060E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E3060E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01710C" w:rsidRPr="00E3060E" w:rsidRDefault="0001710C" w:rsidP="00E3060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E3060E" w:rsidRDefault="00457179" w:rsidP="00E306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</w:p>
    <w:p w:rsidR="00A77C82" w:rsidRPr="00E3060E" w:rsidRDefault="00A77C82" w:rsidP="00E3060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4689"/>
        <w:gridCol w:w="2965"/>
      </w:tblGrid>
      <w:tr w:rsidR="00457179" w:rsidRPr="00E3060E" w:rsidTr="00A77C82">
        <w:tc>
          <w:tcPr>
            <w:tcW w:w="2093" w:type="dxa"/>
          </w:tcPr>
          <w:p w:rsidR="00457179" w:rsidRPr="00E3060E" w:rsidRDefault="00457179" w:rsidP="00E3060E">
            <w:pPr>
              <w:pStyle w:val="Default"/>
            </w:pPr>
            <w:r w:rsidRPr="00E3060E">
              <w:rPr>
                <w:b/>
                <w:bCs/>
                <w:iCs/>
              </w:rPr>
              <w:t xml:space="preserve">Тема </w:t>
            </w:r>
          </w:p>
        </w:tc>
        <w:tc>
          <w:tcPr>
            <w:tcW w:w="4689" w:type="dxa"/>
          </w:tcPr>
          <w:p w:rsidR="00457179" w:rsidRPr="00E3060E" w:rsidRDefault="00457179" w:rsidP="00E3060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60E">
              <w:rPr>
                <w:rFonts w:ascii="Times New Roman" w:hAnsi="Times New Roman"/>
                <w:b/>
                <w:sz w:val="24"/>
                <w:szCs w:val="24"/>
              </w:rPr>
              <w:t>Учащиеся научатся</w:t>
            </w:r>
          </w:p>
        </w:tc>
        <w:tc>
          <w:tcPr>
            <w:tcW w:w="2965" w:type="dxa"/>
          </w:tcPr>
          <w:p w:rsidR="00457179" w:rsidRPr="00E3060E" w:rsidRDefault="00457179" w:rsidP="00E3060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60E">
              <w:rPr>
                <w:rFonts w:ascii="Times New Roman" w:hAnsi="Times New Roman"/>
                <w:b/>
                <w:sz w:val="24"/>
                <w:szCs w:val="24"/>
              </w:rPr>
              <w:t xml:space="preserve">Учащиеся получат возможность </w:t>
            </w:r>
          </w:p>
        </w:tc>
      </w:tr>
      <w:tr w:rsidR="00457179" w:rsidRPr="00E3060E" w:rsidTr="00A77C82">
        <w:trPr>
          <w:trHeight w:val="834"/>
        </w:trPr>
        <w:tc>
          <w:tcPr>
            <w:tcW w:w="2093" w:type="dxa"/>
          </w:tcPr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  <w:r w:rsidRPr="00E3060E">
              <w:rPr>
                <w:b/>
                <w:bCs/>
                <w:i/>
                <w:iCs/>
              </w:rPr>
              <w:t>Векторы</w:t>
            </w:r>
          </w:p>
        </w:tc>
        <w:tc>
          <w:tcPr>
            <w:tcW w:w="4689" w:type="dxa"/>
          </w:tcPr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обозначать и изображать векторы,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 xml:space="preserve">изображать вектор, равный </w:t>
            </w:r>
            <w:proofErr w:type="gramStart"/>
            <w:r w:rsidRPr="00E3060E">
              <w:rPr>
                <w:i/>
              </w:rPr>
              <w:t>данному</w:t>
            </w:r>
            <w:proofErr w:type="gramEnd"/>
            <w:r w:rsidRPr="00E3060E">
              <w:rPr>
                <w:i/>
              </w:rPr>
              <w:t>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строить сумму  нескольких векторов, используя правило многоугольника,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строить вектор, равный разности двух векторов, двумя способами.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решать геометрические задачи использование  алгоритма выражения через данные векторы, используя правила сложения, вычитания и умножения вектора на число.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решать простейшие геометрические задачи, опираясь на изученные свойства векторов;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находить среднюю линию трапеции по заданным основаниям.</w:t>
            </w:r>
          </w:p>
          <w:p w:rsidR="00457179" w:rsidRPr="00E3060E" w:rsidRDefault="00457179" w:rsidP="00E3060E">
            <w:pPr>
              <w:pStyle w:val="Default"/>
              <w:jc w:val="both"/>
              <w:rPr>
                <w:b/>
                <w:i/>
              </w:rPr>
            </w:pPr>
            <w:r w:rsidRPr="00E3060E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5"/>
              </w:numPr>
              <w:ind w:left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</w:tc>
        <w:tc>
          <w:tcPr>
            <w:tcW w:w="2965" w:type="dxa"/>
          </w:tcPr>
          <w:p w:rsidR="00457179" w:rsidRPr="00E3060E" w:rsidRDefault="00457179" w:rsidP="00E3060E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i/>
              </w:rPr>
            </w:pPr>
            <w:r w:rsidRPr="00E3060E">
              <w:rPr>
                <w:i/>
              </w:rPr>
              <w:t>овладеть векторным методом для решения задач на вычисление и доказательство;</w:t>
            </w:r>
          </w:p>
          <w:p w:rsidR="00B140EC" w:rsidRPr="00E3060E" w:rsidRDefault="00B140EC" w:rsidP="00E3060E">
            <w:pPr>
              <w:pStyle w:val="Default"/>
              <w:ind w:left="306" w:hanging="306"/>
              <w:jc w:val="both"/>
              <w:rPr>
                <w:i/>
              </w:rPr>
            </w:pPr>
          </w:p>
          <w:p w:rsidR="00457179" w:rsidRPr="00E3060E" w:rsidRDefault="00457179" w:rsidP="00E3060E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b/>
                <w:i/>
              </w:rPr>
            </w:pPr>
            <w:r w:rsidRPr="00E3060E">
              <w:rPr>
                <w:i/>
              </w:rPr>
              <w:t>прибрести опыт выполнения проектов.</w:t>
            </w:r>
          </w:p>
        </w:tc>
      </w:tr>
      <w:tr w:rsidR="00457179" w:rsidRPr="00E3060E" w:rsidTr="00A77C82">
        <w:trPr>
          <w:trHeight w:val="1826"/>
        </w:trPr>
        <w:tc>
          <w:tcPr>
            <w:tcW w:w="2093" w:type="dxa"/>
          </w:tcPr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  <w:r w:rsidRPr="00E3060E">
              <w:rPr>
                <w:b/>
                <w:bCs/>
                <w:i/>
                <w:iCs/>
              </w:rPr>
              <w:t>Метод координат</w:t>
            </w:r>
          </w:p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E3060E" w:rsidRDefault="00457179" w:rsidP="00E3060E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оперировать на базовом уровнепонятиями</w:t>
            </w:r>
            <w:r w:rsidR="009F164A" w:rsidRPr="00E3060E">
              <w:rPr>
                <w:i/>
              </w:rPr>
              <w:t xml:space="preserve">: </w:t>
            </w:r>
            <w:r w:rsidRPr="00E3060E">
              <w:rPr>
                <w:i/>
              </w:rPr>
              <w:t xml:space="preserve"> координаты вектора, координаты суммы и разности векторов, произведения вектора на число</w:t>
            </w:r>
            <w:r w:rsidR="009F164A" w:rsidRPr="00E3060E">
              <w:rPr>
                <w:i/>
              </w:rPr>
              <w:t>;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вычислять координаты вектора, координаты суммы и  разности векторов, координаты произведения вектора на число</w:t>
            </w:r>
            <w:r w:rsidR="009F164A" w:rsidRPr="00E3060E">
              <w:rPr>
                <w:i/>
              </w:rPr>
              <w:t>;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вычислять  угол между векторами, 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вычислять скалярное произведение векторов;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вычислять расстояние между  </w:t>
            </w:r>
            <w:r w:rsidRPr="00E3060E">
              <w:rPr>
                <w:i/>
              </w:rPr>
              <w:lastRenderedPageBreak/>
              <w:t>точками по известным координатам,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вычислять координаты середины отрезка</w:t>
            </w:r>
            <w:r w:rsidR="009F164A" w:rsidRPr="00E3060E">
              <w:rPr>
                <w:i/>
              </w:rPr>
              <w:t>;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:rsidR="00457179" w:rsidRDefault="00457179" w:rsidP="00E3060E">
            <w:pPr>
              <w:pStyle w:val="Default"/>
              <w:numPr>
                <w:ilvl w:val="0"/>
                <w:numId w:val="27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решать простейшие задачи методом координат</w:t>
            </w:r>
          </w:p>
          <w:p w:rsidR="00C9744D" w:rsidRPr="00E3060E" w:rsidRDefault="00C9744D" w:rsidP="00C9744D">
            <w:pPr>
              <w:pStyle w:val="Default"/>
              <w:jc w:val="both"/>
              <w:rPr>
                <w:b/>
                <w:i/>
              </w:rPr>
            </w:pPr>
            <w:r w:rsidRPr="00E3060E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C9744D" w:rsidRPr="00E3060E" w:rsidRDefault="00C9744D" w:rsidP="00C9744D">
            <w:pPr>
              <w:pStyle w:val="Default"/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использовать векторы для решения задач на движение и действие сил</w:t>
            </w:r>
          </w:p>
        </w:tc>
        <w:tc>
          <w:tcPr>
            <w:tcW w:w="2965" w:type="dxa"/>
          </w:tcPr>
          <w:p w:rsidR="00457179" w:rsidRPr="00E3060E" w:rsidRDefault="00457179" w:rsidP="00E3060E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E3060E">
              <w:rPr>
                <w:i/>
              </w:rPr>
              <w:lastRenderedPageBreak/>
              <w:t>овладеть координатным методом решения задач на вычисление и доказательство;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E3060E">
              <w:rPr>
                <w:i/>
              </w:rPr>
              <w:t>приобрести опыт использования компьютерных программ для анализа частных случаев взаимного расположения окружностей и прямых;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E3060E">
              <w:rPr>
                <w:i/>
              </w:rPr>
              <w:lastRenderedPageBreak/>
              <w:t>приобрести опыт выполнения проектов</w:t>
            </w:r>
          </w:p>
        </w:tc>
      </w:tr>
      <w:tr w:rsidR="00457179" w:rsidRPr="00E3060E" w:rsidTr="00A77C82">
        <w:trPr>
          <w:trHeight w:val="1401"/>
        </w:trPr>
        <w:tc>
          <w:tcPr>
            <w:tcW w:w="2093" w:type="dxa"/>
          </w:tcPr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  <w:r w:rsidRPr="00E3060E">
              <w:rPr>
                <w:b/>
                <w:bCs/>
                <w:i/>
                <w:iCs/>
              </w:rPr>
              <w:lastRenderedPageBreak/>
              <w:t>Соотношения между сторонами и углами треугольника.Скалярное</w:t>
            </w:r>
            <w:r w:rsidR="009F164A" w:rsidRPr="00E3060E">
              <w:rPr>
                <w:b/>
                <w:bCs/>
                <w:i/>
                <w:iCs/>
              </w:rPr>
              <w:t xml:space="preserve"> произве</w:t>
            </w:r>
            <w:r w:rsidRPr="00E3060E">
              <w:rPr>
                <w:b/>
                <w:bCs/>
                <w:i/>
                <w:iCs/>
              </w:rPr>
              <w:t>дение векторов</w:t>
            </w:r>
          </w:p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E3060E" w:rsidRDefault="00457179" w:rsidP="00E3060E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 xml:space="preserve">оперировать на базовом уровне понятиями: синуса, косинуса и тангенса углов, </w:t>
            </w:r>
          </w:p>
          <w:p w:rsidR="00457179" w:rsidRPr="00E3060E" w:rsidRDefault="00457179" w:rsidP="00E3060E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:rsidR="00457179" w:rsidRPr="00E3060E" w:rsidRDefault="00457179" w:rsidP="00E3060E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изображать угол между векторами, вычислять  скалярное произведение векторов,</w:t>
            </w:r>
          </w:p>
          <w:p w:rsidR="00457179" w:rsidRPr="00E3060E" w:rsidRDefault="00457179" w:rsidP="00E3060E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находить углы между векторами, используя формулу скалярного произведения в координатах,</w:t>
            </w:r>
          </w:p>
          <w:p w:rsidR="00457179" w:rsidRPr="00E3060E" w:rsidRDefault="00457179" w:rsidP="00E3060E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применять теорему синусов, теорему косинусов,</w:t>
            </w:r>
          </w:p>
          <w:p w:rsidR="00457179" w:rsidRPr="00E3060E" w:rsidRDefault="00457179" w:rsidP="00E3060E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применять формулу площади треугольника</w:t>
            </w:r>
            <w:r w:rsidR="00BC0389" w:rsidRPr="00E3060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457179" w:rsidRPr="00E3060E" w:rsidRDefault="00457179" w:rsidP="00E3060E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 xml:space="preserve">решать простейшие задачи на нахождение сторон и углов произвольного  треугольника </w:t>
            </w:r>
          </w:p>
          <w:p w:rsidR="006B6D5D" w:rsidRPr="00E3060E" w:rsidRDefault="006B6D5D" w:rsidP="00E3060E">
            <w:pPr>
              <w:pStyle w:val="Default"/>
              <w:jc w:val="both"/>
              <w:rPr>
                <w:b/>
                <w:i/>
              </w:rPr>
            </w:pPr>
            <w:r w:rsidRPr="00E3060E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E3060E" w:rsidRDefault="006B6D5D" w:rsidP="00E3060E">
            <w:pPr>
              <w:pStyle w:val="a9"/>
              <w:numPr>
                <w:ilvl w:val="0"/>
                <w:numId w:val="33"/>
              </w:numPr>
              <w:spacing w:before="0" w:beforeAutospacing="0" w:after="0" w:afterAutospacing="0"/>
              <w:ind w:left="317"/>
              <w:jc w:val="both"/>
              <w:rPr>
                <w:b/>
                <w:i/>
              </w:rPr>
            </w:pPr>
            <w:r w:rsidRPr="00E3060E">
              <w:rPr>
                <w:i/>
              </w:rPr>
              <w:t>использовать векторы для решения задач на движение и действие сил</w:t>
            </w:r>
          </w:p>
        </w:tc>
        <w:tc>
          <w:tcPr>
            <w:tcW w:w="2965" w:type="dxa"/>
          </w:tcPr>
          <w:p w:rsidR="00457179" w:rsidRPr="00E3060E" w:rsidRDefault="00457179" w:rsidP="00E3060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:rsidR="00457179" w:rsidRPr="00E3060E" w:rsidRDefault="00457179" w:rsidP="00E3060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равносоставленности</w:t>
            </w:r>
            <w:proofErr w:type="spellEnd"/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57179" w:rsidRPr="00E3060E" w:rsidRDefault="00457179" w:rsidP="00E3060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:rsidR="00457179" w:rsidRPr="00E3060E" w:rsidRDefault="00457179" w:rsidP="00E3060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приобрести опыт применения алгебраического и тригонометрического аппаратапри решении геометрических задач</w:t>
            </w:r>
          </w:p>
        </w:tc>
      </w:tr>
      <w:tr w:rsidR="00457179" w:rsidRPr="00E3060E" w:rsidTr="00A77C82">
        <w:trPr>
          <w:trHeight w:val="70"/>
        </w:trPr>
        <w:tc>
          <w:tcPr>
            <w:tcW w:w="2093" w:type="dxa"/>
          </w:tcPr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  <w:r w:rsidRPr="00E3060E">
              <w:rPr>
                <w:b/>
                <w:bCs/>
                <w:i/>
                <w:iCs/>
              </w:rPr>
              <w:t>Длина окружности и площадь круга</w:t>
            </w:r>
          </w:p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оперировать на базовом уровнепонятиями правильного многоугольника,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применять  формулу для вычисления угла правильного n-угольника. 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применять формулы площади, стороны правильного многоугольника, радиуса вписанной и описанной окружности,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применять  формулы длины окружности, дуги окружности, площади  круга и кругового сектора. 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вычислять площади треугольников, </w:t>
            </w:r>
            <w:r w:rsidRPr="00E3060E">
              <w:rPr>
                <w:i/>
              </w:rPr>
              <w:lastRenderedPageBreak/>
              <w:t>прямоугольников, трапеций, кругов и секторов;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вычислять длину окружности и длину дуги окружности;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вычислять длины линейных элементов фигур и их углы, используя изученные формулы.</w:t>
            </w:r>
          </w:p>
          <w:p w:rsidR="00457179" w:rsidRPr="00E3060E" w:rsidRDefault="00457179" w:rsidP="00E3060E">
            <w:pPr>
              <w:pStyle w:val="a9"/>
              <w:spacing w:before="0" w:beforeAutospacing="0" w:after="0" w:afterAutospacing="0"/>
              <w:ind w:left="-43"/>
              <w:jc w:val="both"/>
              <w:rPr>
                <w:b/>
                <w:i/>
              </w:rPr>
            </w:pPr>
            <w:r w:rsidRPr="00E3060E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E3060E" w:rsidRDefault="00457179" w:rsidP="00E3060E">
            <w:pPr>
              <w:pStyle w:val="a9"/>
              <w:numPr>
                <w:ilvl w:val="0"/>
                <w:numId w:val="31"/>
              </w:numPr>
              <w:spacing w:before="0" w:beforeAutospacing="0" w:after="0" w:afterAutospacing="0"/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965" w:type="dxa"/>
          </w:tcPr>
          <w:p w:rsidR="00457179" w:rsidRPr="00E3060E" w:rsidRDefault="00457179" w:rsidP="00E3060E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E3060E">
              <w:rPr>
                <w:i/>
              </w:rPr>
              <w:lastRenderedPageBreak/>
              <w:t>выводить формулу для вычисления угла правильного n-угольника и применять ее в процессе решения задач,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E3060E">
              <w:rPr>
                <w:i/>
              </w:rPr>
              <w:t xml:space="preserve">проводить доказательства теорем  о формуле площади, стороны правильного многоугольника, радиуса вписанной и описанной окружности и </w:t>
            </w:r>
            <w:r w:rsidRPr="00E3060E">
              <w:rPr>
                <w:i/>
              </w:rPr>
              <w:lastRenderedPageBreak/>
              <w:t>следствий из теорем и применять их при решении задач,</w:t>
            </w:r>
          </w:p>
          <w:p w:rsidR="00457179" w:rsidRPr="00E3060E" w:rsidRDefault="00457179" w:rsidP="00E3060E">
            <w:pPr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:rsidR="00457179" w:rsidRPr="00E3060E" w:rsidRDefault="00457179" w:rsidP="00E3060E">
            <w:pPr>
              <w:pStyle w:val="Default"/>
              <w:ind w:left="720"/>
              <w:rPr>
                <w:i/>
              </w:rPr>
            </w:pPr>
          </w:p>
        </w:tc>
      </w:tr>
      <w:tr w:rsidR="00457179" w:rsidRPr="00E3060E" w:rsidTr="00A77C82">
        <w:trPr>
          <w:trHeight w:val="70"/>
        </w:trPr>
        <w:tc>
          <w:tcPr>
            <w:tcW w:w="2093" w:type="dxa"/>
          </w:tcPr>
          <w:p w:rsidR="00457179" w:rsidRPr="00E3060E" w:rsidRDefault="00457179" w:rsidP="00E3060E">
            <w:pPr>
              <w:pStyle w:val="Default"/>
              <w:rPr>
                <w:b/>
                <w:bCs/>
                <w:i/>
                <w:iCs/>
              </w:rPr>
            </w:pPr>
            <w:r w:rsidRPr="00E3060E">
              <w:rPr>
                <w:b/>
                <w:bCs/>
                <w:i/>
                <w:iCs/>
              </w:rPr>
              <w:lastRenderedPageBreak/>
              <w:t xml:space="preserve">Движения </w:t>
            </w:r>
          </w:p>
        </w:tc>
        <w:tc>
          <w:tcPr>
            <w:tcW w:w="4689" w:type="dxa"/>
          </w:tcPr>
          <w:p w:rsidR="00457179" w:rsidRPr="00E3060E" w:rsidRDefault="00457179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оперировать на базовом уровне понятиями отображения плоскости на себя и движения,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оперировать на базовом уровне понятиями осевой и центральной симметрии, параллельного переноса,поворота,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распознавать виды движений,</w:t>
            </w:r>
          </w:p>
          <w:p w:rsidR="00457179" w:rsidRPr="00E3060E" w:rsidRDefault="00457179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выполнять построение движений с помощью циркуля и линейки, осуществлять преобразование фигур,</w:t>
            </w:r>
          </w:p>
          <w:p w:rsidR="006B6D5D" w:rsidRPr="00E3060E" w:rsidRDefault="00457179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 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Pr="00E3060E">
              <w:rPr>
                <w:i/>
              </w:rPr>
              <w:tab/>
            </w:r>
          </w:p>
        </w:tc>
        <w:tc>
          <w:tcPr>
            <w:tcW w:w="2965" w:type="dxa"/>
          </w:tcPr>
          <w:p w:rsidR="00457179" w:rsidRPr="00E3060E" w:rsidRDefault="00457179" w:rsidP="00E3060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применять свойства движения при решении задач,</w:t>
            </w:r>
          </w:p>
          <w:p w:rsidR="00457179" w:rsidRPr="00E3060E" w:rsidRDefault="00457179" w:rsidP="00E3060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понятия: осевая и центральная симметрия, параллельный перенос  и поворот </w:t>
            </w:r>
            <w:r w:rsidR="001C2E04" w:rsidRPr="00E3060E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 xml:space="preserve">решении задач </w:t>
            </w:r>
          </w:p>
          <w:p w:rsidR="00457179" w:rsidRPr="00E3060E" w:rsidRDefault="00457179" w:rsidP="00E3060E">
            <w:pPr>
              <w:spacing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D5D" w:rsidRPr="00E3060E" w:rsidTr="00A77C82">
        <w:trPr>
          <w:trHeight w:val="643"/>
        </w:trPr>
        <w:tc>
          <w:tcPr>
            <w:tcW w:w="2093" w:type="dxa"/>
          </w:tcPr>
          <w:p w:rsidR="006B6D5D" w:rsidRPr="00E3060E" w:rsidRDefault="006B6D5D" w:rsidP="00E3060E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3060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Начальные сведения из стереометрии </w:t>
            </w:r>
          </w:p>
          <w:p w:rsidR="006B6D5D" w:rsidRPr="00E3060E" w:rsidRDefault="006B6D5D" w:rsidP="00E3060E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</w:tcPr>
          <w:p w:rsidR="000A00EE" w:rsidRPr="00E3060E" w:rsidRDefault="000A00EE" w:rsidP="00E306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:rsidR="000A00EE" w:rsidRPr="00E3060E" w:rsidRDefault="000A00EE" w:rsidP="00E306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:rsidR="000A00EE" w:rsidRPr="00E3060E" w:rsidRDefault="000A00EE" w:rsidP="00E306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определять по линейным размерам развёртки фигуры линейные размеры самой фигуры и наоборот;</w:t>
            </w:r>
          </w:p>
          <w:p w:rsidR="006B6D5D" w:rsidRPr="00E3060E" w:rsidRDefault="000A00EE" w:rsidP="00E3060E">
            <w:pPr>
              <w:pStyle w:val="Default"/>
              <w:numPr>
                <w:ilvl w:val="0"/>
                <w:numId w:val="36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вычислять объём прямоугольного параллелепипеда.</w:t>
            </w:r>
          </w:p>
        </w:tc>
        <w:tc>
          <w:tcPr>
            <w:tcW w:w="2965" w:type="dxa"/>
          </w:tcPr>
          <w:p w:rsidR="00071895" w:rsidRPr="00E3060E" w:rsidRDefault="00071895" w:rsidP="00E3060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вычислять объёмы пространственных геометрических фигур, составленных из прямоугольных параллелепипедов;</w:t>
            </w:r>
          </w:p>
          <w:p w:rsidR="00071895" w:rsidRPr="00E3060E" w:rsidRDefault="00071895" w:rsidP="00E3060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углубить и развить представления о пространственных геометрических фигурах;</w:t>
            </w:r>
          </w:p>
          <w:p w:rsidR="006B6D5D" w:rsidRPr="00E3060E" w:rsidRDefault="00071895" w:rsidP="00E3060E">
            <w:pPr>
              <w:pStyle w:val="a3"/>
              <w:numPr>
                <w:ilvl w:val="0"/>
                <w:numId w:val="37"/>
              </w:numPr>
              <w:spacing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060E">
              <w:rPr>
                <w:rFonts w:ascii="Times New Roman" w:hAnsi="Times New Roman"/>
                <w:i/>
                <w:sz w:val="24"/>
                <w:szCs w:val="24"/>
              </w:rPr>
              <w:t>применять понятие развёртки для выполнения практических расчётов.</w:t>
            </w:r>
          </w:p>
        </w:tc>
      </w:tr>
      <w:tr w:rsidR="006B6D5D" w:rsidRPr="00E3060E" w:rsidTr="00A77C82">
        <w:trPr>
          <w:trHeight w:val="643"/>
        </w:trPr>
        <w:tc>
          <w:tcPr>
            <w:tcW w:w="2093" w:type="dxa"/>
          </w:tcPr>
          <w:p w:rsidR="006B6D5D" w:rsidRPr="00E3060E" w:rsidRDefault="006B6D5D" w:rsidP="00E3060E">
            <w:pPr>
              <w:pStyle w:val="Default"/>
              <w:rPr>
                <w:b/>
                <w:bCs/>
                <w:i/>
                <w:iCs/>
              </w:rPr>
            </w:pPr>
            <w:r w:rsidRPr="00E3060E">
              <w:rPr>
                <w:rFonts w:eastAsia="Times New Roman"/>
                <w:b/>
                <w:i/>
                <w:lang w:eastAsia="ru-RU"/>
              </w:rPr>
              <w:t xml:space="preserve">Об аксиомах геометрии </w:t>
            </w:r>
          </w:p>
        </w:tc>
        <w:tc>
          <w:tcPr>
            <w:tcW w:w="4689" w:type="dxa"/>
          </w:tcPr>
          <w:p w:rsidR="006B6D5D" w:rsidRPr="00E3060E" w:rsidRDefault="006B6D5D" w:rsidP="00E3060E">
            <w:pPr>
              <w:pStyle w:val="Default"/>
              <w:ind w:left="317"/>
              <w:jc w:val="both"/>
              <w:rPr>
                <w:i/>
              </w:rPr>
            </w:pPr>
          </w:p>
        </w:tc>
        <w:tc>
          <w:tcPr>
            <w:tcW w:w="2965" w:type="dxa"/>
          </w:tcPr>
          <w:p w:rsidR="006B6D5D" w:rsidRPr="00E3060E" w:rsidRDefault="00DF33CE" w:rsidP="00E3060E">
            <w:pPr>
              <w:spacing w:line="240" w:lineRule="auto"/>
              <w:ind w:left="-5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060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Получить более глубокое представление о</w:t>
            </w:r>
            <w:r w:rsidR="00AE551A" w:rsidRPr="00E3060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си</w:t>
            </w:r>
            <w:r w:rsidR="00AE551A" w:rsidRPr="00E3060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softHyphen/>
              <w:t>стем</w:t>
            </w:r>
            <w:r w:rsidRPr="00E3060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="00AE551A" w:rsidRPr="00E3060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аксиом планиметрии и аксиоматическом методе</w:t>
            </w:r>
          </w:p>
        </w:tc>
      </w:tr>
      <w:tr w:rsidR="000A00EE" w:rsidRPr="00E3060E" w:rsidTr="00A55382">
        <w:trPr>
          <w:trHeight w:val="643"/>
        </w:trPr>
        <w:tc>
          <w:tcPr>
            <w:tcW w:w="2093" w:type="dxa"/>
          </w:tcPr>
          <w:p w:rsidR="000A00EE" w:rsidRPr="00E3060E" w:rsidRDefault="000A00EE" w:rsidP="00E3060E">
            <w:pPr>
              <w:pStyle w:val="Default"/>
              <w:rPr>
                <w:b/>
                <w:bCs/>
                <w:i/>
                <w:iCs/>
              </w:rPr>
            </w:pPr>
            <w:r w:rsidRPr="00E3060E">
              <w:rPr>
                <w:b/>
                <w:bCs/>
                <w:i/>
                <w:iCs/>
              </w:rPr>
              <w:t xml:space="preserve">Повторение курса планиметрии      </w:t>
            </w:r>
          </w:p>
        </w:tc>
        <w:tc>
          <w:tcPr>
            <w:tcW w:w="7654" w:type="dxa"/>
            <w:gridSpan w:val="2"/>
          </w:tcPr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применять формулы площади треугольника. 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lastRenderedPageBreak/>
              <w:t>решать треугольники с помощью теорем синусов и косинусов,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применять признаки равенства треугольников при решении геометрических задач,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применять признаки подобия треугольников при решении геометрических задач,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определять виды четырехугольников и их свойства,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использовать формулы площадей фигур для нахождения  их площади,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выполнять чертеж по условию задачи, решать простейшие задачи по теме  «Четырехугольники»  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использовать формулы длины окружности и дуги, площади круга и сектора при решении задач,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>проводить операции над векторами, вычислять длину и координаты вектора, угол между векторами,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распознавать уравнения окружностей и </w:t>
            </w:r>
            <w:proofErr w:type="gramStart"/>
            <w:r w:rsidRPr="00E3060E">
              <w:rPr>
                <w:i/>
              </w:rPr>
              <w:t>прямой</w:t>
            </w:r>
            <w:proofErr w:type="gramEnd"/>
            <w:r w:rsidRPr="00E3060E">
              <w:rPr>
                <w:i/>
              </w:rPr>
              <w:t>, уметь их  использовать,</w:t>
            </w:r>
          </w:p>
          <w:p w:rsidR="000A00EE" w:rsidRPr="00E3060E" w:rsidRDefault="000A00EE" w:rsidP="00E3060E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E3060E">
              <w:rPr>
                <w:i/>
              </w:rPr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:rsidR="00457179" w:rsidRPr="00E3060E" w:rsidRDefault="00457179" w:rsidP="00E3060E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Pr="00E3060E" w:rsidRDefault="00A55382" w:rsidP="00E306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Тематическое планирование по геометрии 9 </w:t>
      </w:r>
      <w:proofErr w:type="spellStart"/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кл</w:t>
      </w:r>
      <w:proofErr w:type="spellEnd"/>
      <w:r w:rsidRPr="00E3060E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3"/>
        <w:gridCol w:w="5637"/>
        <w:gridCol w:w="992"/>
        <w:gridCol w:w="2104"/>
      </w:tblGrid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637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7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7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992" w:type="dxa"/>
          </w:tcPr>
          <w:p w:rsidR="00A55382" w:rsidRPr="00E3060E" w:rsidRDefault="00086B99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81439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7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992" w:type="dxa"/>
          </w:tcPr>
          <w:p w:rsidR="00A55382" w:rsidRPr="00E3060E" w:rsidRDefault="00814395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7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</w:t>
            </w:r>
            <w:r w:rsidR="00947870"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</w:t>
            </w: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торов</w:t>
            </w:r>
          </w:p>
        </w:tc>
        <w:tc>
          <w:tcPr>
            <w:tcW w:w="992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7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992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F69D7"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7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Движения </w:t>
            </w:r>
          </w:p>
        </w:tc>
        <w:tc>
          <w:tcPr>
            <w:tcW w:w="992" w:type="dxa"/>
          </w:tcPr>
          <w:p w:rsidR="00A55382" w:rsidRPr="00E3060E" w:rsidRDefault="00120A95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E3060E" w:rsidTr="00A55382">
        <w:tc>
          <w:tcPr>
            <w:tcW w:w="873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7" w:type="dxa"/>
          </w:tcPr>
          <w:p w:rsidR="00A55382" w:rsidRPr="00E3060E" w:rsidRDefault="00CE66F9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:rsidR="00A55382" w:rsidRPr="00E3060E" w:rsidRDefault="00120A95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:rsidR="00A55382" w:rsidRPr="00E3060E" w:rsidRDefault="00A55382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E3060E" w:rsidTr="00A55382">
        <w:tc>
          <w:tcPr>
            <w:tcW w:w="873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7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аксиомах геометрии</w:t>
            </w:r>
          </w:p>
        </w:tc>
        <w:tc>
          <w:tcPr>
            <w:tcW w:w="992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E3060E" w:rsidTr="00A55382">
        <w:tc>
          <w:tcPr>
            <w:tcW w:w="873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37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992" w:type="dxa"/>
          </w:tcPr>
          <w:p w:rsidR="00CE66F9" w:rsidRPr="00E3060E" w:rsidRDefault="00AF69D7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E66F9" w:rsidRPr="00E3060E" w:rsidTr="00A55382">
        <w:tc>
          <w:tcPr>
            <w:tcW w:w="873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37" w:type="dxa"/>
          </w:tcPr>
          <w:p w:rsidR="00CE66F9" w:rsidRPr="00E3060E" w:rsidRDefault="00CE66F9" w:rsidP="00E306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E66F9" w:rsidRPr="00E3060E" w:rsidRDefault="00AE551A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4" w:type="dxa"/>
          </w:tcPr>
          <w:p w:rsidR="00CE66F9" w:rsidRPr="00E3060E" w:rsidRDefault="00AE551A" w:rsidP="00E306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6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 +2 админ.</w:t>
            </w:r>
          </w:p>
        </w:tc>
      </w:tr>
    </w:tbl>
    <w:p w:rsidR="00457179" w:rsidRPr="00E3060E" w:rsidRDefault="00457179" w:rsidP="00E3060E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6D163F" w:rsidRDefault="006D163F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163F" w:rsidRDefault="006D163F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163F" w:rsidRDefault="006D163F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163F" w:rsidRDefault="006D163F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163F" w:rsidRDefault="006D163F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3412" w:rsidRPr="00813412" w:rsidRDefault="00813412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13412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 «</w:t>
      </w:r>
      <w:r w:rsidR="00182C77">
        <w:rPr>
          <w:rFonts w:ascii="Times New Roman" w:hAnsi="Times New Roman"/>
          <w:b/>
          <w:sz w:val="24"/>
          <w:szCs w:val="24"/>
        </w:rPr>
        <w:t>Геометрия</w:t>
      </w:r>
      <w:r w:rsidRPr="00813412">
        <w:rPr>
          <w:rFonts w:ascii="Times New Roman" w:hAnsi="Times New Roman"/>
          <w:b/>
          <w:sz w:val="24"/>
          <w:szCs w:val="24"/>
        </w:rPr>
        <w:t xml:space="preserve"> 9»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r w:rsidRPr="007E1143">
        <w:rPr>
          <w:rFonts w:ascii="Times New Roman" w:hAnsi="Times New Roman"/>
          <w:b/>
          <w:bCs/>
          <w:sz w:val="24"/>
          <w:szCs w:val="24"/>
        </w:rPr>
        <w:t xml:space="preserve">екторы и метод координат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947870">
        <w:rPr>
          <w:rFonts w:ascii="Times New Roman" w:hAnsi="Times New Roman"/>
          <w:b/>
          <w:bCs/>
          <w:sz w:val="24"/>
          <w:szCs w:val="24"/>
        </w:rPr>
        <w:t>1</w:t>
      </w:r>
      <w:r w:rsidR="00C65E4C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813412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947870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813412" w:rsidRPr="007E1143" w:rsidRDefault="00947870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7870">
        <w:rPr>
          <w:rFonts w:ascii="Times New Roman" w:hAnsi="Times New Roman"/>
          <w:b/>
          <w:bCs/>
          <w:sz w:val="24"/>
          <w:szCs w:val="24"/>
          <w:lang w:eastAsia="ru-RU"/>
        </w:rPr>
        <w:t>Соотношения между сторонами и углами треугольника. Скалярное произведение векторов</w:t>
      </w:r>
      <w:r w:rsidR="00813412"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4</w:t>
      </w:r>
      <w:r w:rsidR="00813412">
        <w:rPr>
          <w:rFonts w:ascii="Times New Roman" w:hAnsi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13412"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Длина окружности и площадь круга </w:t>
      </w:r>
      <w:r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rFonts w:ascii="Times New Roman" w:hAnsi="Times New Roman"/>
          <w:bCs/>
          <w:sz w:val="24"/>
          <w:szCs w:val="24"/>
        </w:rPr>
        <w:t>12</w:t>
      </w:r>
      <w:r w:rsidRPr="007E1143">
        <w:rPr>
          <w:rFonts w:ascii="Times New Roman" w:hAnsi="Times New Roman"/>
          <w:bCs/>
          <w:sz w:val="24"/>
          <w:szCs w:val="24"/>
        </w:rPr>
        <w:t>-угольника, если дан правильный п-угольник.</w:t>
      </w:r>
    </w:p>
    <w:p w:rsidR="00813412" w:rsidRPr="00947870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lastRenderedPageBreak/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Движения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615B86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813412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познакомить учащихся с понятием движения и его свойствами,</w:t>
      </w:r>
      <w:r w:rsidR="00AE551A">
        <w:rPr>
          <w:rFonts w:ascii="Times New Roman" w:hAnsi="Times New Roman"/>
          <w:bCs/>
          <w:sz w:val="24"/>
          <w:szCs w:val="24"/>
        </w:rPr>
        <w:t xml:space="preserve"> с основными видами движений, с</w:t>
      </w:r>
      <w:r w:rsidRPr="007E1143">
        <w:rPr>
          <w:rFonts w:ascii="Times New Roman" w:hAnsi="Times New Roman"/>
          <w:bCs/>
          <w:sz w:val="24"/>
          <w:szCs w:val="24"/>
        </w:rPr>
        <w:t xml:space="preserve"> взаимоотношениями наложений и движений.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Начальные сведения из стереометрии (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</w:t>
      </w:r>
    </w:p>
    <w:p w:rsidR="00813412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стереометрия. Многогранник. Призма. Параллелепипед. Цилиндр. Конус. Сфера и шар.</w:t>
      </w:r>
    </w:p>
    <w:p w:rsidR="00813412" w:rsidRDefault="00AE551A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Основная цель – </w:t>
      </w:r>
      <w:r w:rsidR="00813412" w:rsidRPr="007E1143">
        <w:rPr>
          <w:rFonts w:ascii="Times New Roman" w:hAnsi="Times New Roman"/>
          <w:bCs/>
          <w:sz w:val="24"/>
          <w:szCs w:val="24"/>
        </w:rPr>
        <w:t xml:space="preserve">познакомить учащихся с 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13412" w:rsidRPr="002339F8">
        <w:rPr>
          <w:rFonts w:ascii="Times New Roman" w:eastAsia="Times New Roman" w:hAnsi="Times New Roman"/>
          <w:sz w:val="24"/>
          <w:szCs w:val="24"/>
          <w:lang w:eastAsia="ru-RU"/>
        </w:rPr>
        <w:t>ногогранник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ами;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ела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ми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поверхност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ями 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вращения.</w:t>
      </w:r>
    </w:p>
    <w:p w:rsidR="00813412" w:rsidRDefault="00813412" w:rsidP="0081341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аксиомах геометрии (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Pr="004C5F20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sz w:val="24"/>
          <w:szCs w:val="24"/>
          <w:lang w:eastAsia="ru-RU"/>
        </w:rPr>
        <w:t>Об аксиомах планиметрии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Некоторые сведения о развитии геометрии</w:t>
      </w:r>
    </w:p>
    <w:p w:rsidR="00813412" w:rsidRPr="001405A1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более глубокое представление о си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стеме аксиом планиметрии и аксиоматическом методе</w:t>
      </w:r>
    </w:p>
    <w:p w:rsidR="00813412" w:rsidRDefault="00F3254B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</w:t>
      </w:r>
      <w:r w:rsidR="008134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овторение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Параллельные прямые. Треугольники. Четырехугольники. Окружность. </w:t>
      </w:r>
    </w:p>
    <w:p w:rsidR="00813412" w:rsidRPr="004C5F20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>
        <w:rPr>
          <w:rFonts w:ascii="Times New Roman" w:hAnsi="Times New Roman"/>
          <w:sz w:val="24"/>
          <w:szCs w:val="24"/>
        </w:rPr>
        <w:t>и</w:t>
      </w:r>
      <w:r w:rsidRPr="004C5F20">
        <w:rPr>
          <w:rFonts w:ascii="Times New Roman" w:hAnsi="Times New Roman"/>
          <w:sz w:val="24"/>
          <w:szCs w:val="24"/>
        </w:rPr>
        <w:t>спользовать математические знания для решения различных математических задач</w:t>
      </w:r>
      <w:r w:rsidR="00F3254B">
        <w:rPr>
          <w:rFonts w:ascii="Times New Roman" w:hAnsi="Times New Roman"/>
          <w:sz w:val="24"/>
          <w:szCs w:val="24"/>
        </w:rPr>
        <w:t>.</w:t>
      </w:r>
    </w:p>
    <w:p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13412" w:rsidRPr="001405A1" w:rsidRDefault="00813412" w:rsidP="00813412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405A1">
        <w:rPr>
          <w:rFonts w:ascii="Times New Roman" w:hAnsi="Times New Roman"/>
          <w:b/>
          <w:sz w:val="24"/>
          <w:szCs w:val="24"/>
        </w:rPr>
        <w:t>Перечень контрольных работ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1 по теме «Векторы».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2 по теме «</w:t>
      </w:r>
      <w:r w:rsidRPr="001405A1">
        <w:rPr>
          <w:rFonts w:ascii="Times New Roman" w:hAnsi="Times New Roman"/>
          <w:bCs/>
          <w:sz w:val="24"/>
          <w:szCs w:val="24"/>
        </w:rPr>
        <w:t>Метод координат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3 по теме «</w:t>
      </w:r>
      <w:r w:rsidRPr="001405A1">
        <w:rPr>
          <w:rFonts w:ascii="Times New Roman" w:hAnsi="Times New Roman"/>
          <w:bCs/>
          <w:sz w:val="24"/>
          <w:szCs w:val="24"/>
        </w:rPr>
        <w:t>Соотношение между сторонами и углами треугольника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4 по теме «</w:t>
      </w:r>
      <w:r w:rsidRPr="001405A1">
        <w:rPr>
          <w:rFonts w:ascii="Times New Roman" w:hAnsi="Times New Roman"/>
          <w:bCs/>
          <w:sz w:val="24"/>
          <w:szCs w:val="24"/>
        </w:rPr>
        <w:t>Длина окружности и площадь круга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5 по теме «</w:t>
      </w:r>
      <w:r w:rsidRPr="001405A1">
        <w:rPr>
          <w:rFonts w:ascii="Times New Roman" w:hAnsi="Times New Roman"/>
          <w:bCs/>
          <w:sz w:val="24"/>
          <w:szCs w:val="24"/>
        </w:rPr>
        <w:t>Движения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457179" w:rsidRDefault="00457179" w:rsidP="00457179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Default="00B313F3">
      <w:pPr>
        <w:spacing w:after="200" w:line="276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B313F3" w:rsidRDefault="00B313F3" w:rsidP="00B313F3">
      <w:pPr>
        <w:spacing w:after="200" w:line="276" w:lineRule="auto"/>
        <w:rPr>
          <w:rFonts w:ascii="Times New Roman" w:eastAsiaTheme="minorHAnsi" w:hAnsi="Times New Roman"/>
          <w:b/>
          <w:sz w:val="24"/>
        </w:rPr>
        <w:sectPr w:rsidR="00B313F3" w:rsidSect="00D14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11F6A" w:rsidRPr="00511F6A" w:rsidRDefault="00B313F3" w:rsidP="00B313F3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</w:rPr>
      </w:pPr>
      <w:r w:rsidRPr="00511F6A">
        <w:rPr>
          <w:rFonts w:ascii="Times New Roman" w:eastAsiaTheme="minorHAnsi" w:hAnsi="Times New Roman"/>
          <w:b/>
          <w:sz w:val="24"/>
        </w:rPr>
        <w:lastRenderedPageBreak/>
        <w:t>Календарно-тематическое планирование</w:t>
      </w:r>
    </w:p>
    <w:tbl>
      <w:tblPr>
        <w:tblStyle w:val="a4"/>
        <w:tblW w:w="5000" w:type="pct"/>
        <w:tblLayout w:type="fixed"/>
        <w:tblLook w:val="04A0"/>
      </w:tblPr>
      <w:tblGrid>
        <w:gridCol w:w="675"/>
        <w:gridCol w:w="709"/>
        <w:gridCol w:w="425"/>
        <w:gridCol w:w="1418"/>
        <w:gridCol w:w="1701"/>
        <w:gridCol w:w="2410"/>
        <w:gridCol w:w="4252"/>
        <w:gridCol w:w="3762"/>
      </w:tblGrid>
      <w:tr w:rsidR="002A0D2B" w:rsidRPr="00511F6A" w:rsidTr="00967823">
        <w:trPr>
          <w:trHeight w:val="353"/>
          <w:tblHeader/>
        </w:trPr>
        <w:tc>
          <w:tcPr>
            <w:tcW w:w="1384" w:type="dxa"/>
            <w:gridSpan w:val="2"/>
            <w:noWrap/>
            <w:hideMark/>
          </w:tcPr>
          <w:p w:rsidR="002A0D2B" w:rsidRPr="00511F6A" w:rsidRDefault="002A0D2B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425" w:type="dxa"/>
            <w:vMerge w:val="restart"/>
            <w:noWrap/>
          </w:tcPr>
          <w:p w:rsidR="002A0D2B" w:rsidRPr="00511F6A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1418" w:type="dxa"/>
            <w:vMerge w:val="restart"/>
            <w:noWrap/>
          </w:tcPr>
          <w:p w:rsidR="002A0D2B" w:rsidRPr="00511F6A" w:rsidRDefault="002A0D2B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701" w:type="dxa"/>
            <w:vMerge w:val="restart"/>
            <w:noWrap/>
            <w:hideMark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Элементы содержания</w:t>
            </w:r>
          </w:p>
        </w:tc>
        <w:tc>
          <w:tcPr>
            <w:tcW w:w="2410" w:type="dxa"/>
            <w:vMerge w:val="restart"/>
            <w:noWrap/>
            <w:hideMark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4252" w:type="dxa"/>
            <w:vMerge w:val="restart"/>
            <w:noWrap/>
            <w:hideMark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: познавательные, коммуникативные, регулятивные</w:t>
            </w:r>
          </w:p>
        </w:tc>
        <w:tc>
          <w:tcPr>
            <w:tcW w:w="3762" w:type="dxa"/>
            <w:vMerge w:val="restart"/>
            <w:noWrap/>
            <w:hideMark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Личностные результаты</w:t>
            </w:r>
          </w:p>
        </w:tc>
      </w:tr>
      <w:tr w:rsidR="002A0D2B" w:rsidRPr="00511F6A" w:rsidTr="00967823">
        <w:trPr>
          <w:trHeight w:val="326"/>
          <w:tblHeader/>
        </w:trPr>
        <w:tc>
          <w:tcPr>
            <w:tcW w:w="675" w:type="dxa"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09" w:type="dxa"/>
            <w:noWrap/>
          </w:tcPr>
          <w:p w:rsidR="002A0D2B" w:rsidRPr="00511F6A" w:rsidRDefault="002A0D2B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425" w:type="dxa"/>
            <w:vMerge/>
            <w:noWrap/>
          </w:tcPr>
          <w:p w:rsidR="002A0D2B" w:rsidRDefault="002A0D2B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noWrap/>
          </w:tcPr>
          <w:p w:rsidR="002A0D2B" w:rsidRPr="00511F6A" w:rsidRDefault="002A0D2B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2A0D2B" w:rsidRPr="00511F6A" w:rsidRDefault="002A0D2B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</w:tr>
      <w:tr w:rsidR="002A0D2B" w:rsidRPr="00511F6A" w:rsidTr="00086B99">
        <w:trPr>
          <w:trHeight w:val="255"/>
        </w:trPr>
        <w:tc>
          <w:tcPr>
            <w:tcW w:w="15352" w:type="dxa"/>
            <w:gridSpan w:val="8"/>
            <w:noWrap/>
          </w:tcPr>
          <w:p w:rsidR="002A0D2B" w:rsidRPr="00511F6A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93D20">
              <w:rPr>
                <w:rFonts w:ascii="Times New Roman" w:eastAsiaTheme="minorHAnsi" w:hAnsi="Times New Roman"/>
                <w:b/>
                <w:sz w:val="20"/>
                <w:szCs w:val="20"/>
              </w:rPr>
              <w:t>Повторение (2 ч.)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967823" w:rsidRDefault="002A0D2B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Повторение</w:t>
            </w:r>
          </w:p>
          <w:p w:rsidR="00B93D20" w:rsidRPr="00511F6A" w:rsidRDefault="00493609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Параллельные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прямые равенство треугольников</w:t>
            </w:r>
          </w:p>
        </w:tc>
        <w:tc>
          <w:tcPr>
            <w:tcW w:w="1701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Классификация треугольников по углам, сторонам. Элементы треугольника. Признаки равенства треугольников. Прямоугольный треугольник. Теорема Пифагора</w:t>
            </w:r>
          </w:p>
        </w:tc>
        <w:tc>
          <w:tcPr>
            <w:tcW w:w="2410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треугольники по признакам, определяют равные и подобные, производят расчет элементов.</w:t>
            </w:r>
          </w:p>
        </w:tc>
        <w:tc>
          <w:tcPr>
            <w:tcW w:w="4252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</w:p>
        </w:tc>
        <w:tc>
          <w:tcPr>
            <w:tcW w:w="1418" w:type="dxa"/>
            <w:noWrap/>
          </w:tcPr>
          <w:p w:rsidR="00967823" w:rsidRDefault="002A0D2B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Повторение</w:t>
            </w:r>
          </w:p>
          <w:p w:rsidR="00B93D20" w:rsidRPr="00511F6A" w:rsidRDefault="00493609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Подобие треугольников, окружность, вписанные и центральные углы </w:t>
            </w:r>
            <w:r w:rsidR="00B93D20" w:rsidRPr="00511F6A">
              <w:rPr>
                <w:rFonts w:ascii="Times New Roman" w:eastAsiaTheme="minorHAnsi" w:hAnsi="Times New Roman"/>
                <w:sz w:val="20"/>
                <w:szCs w:val="20"/>
              </w:rPr>
              <w:t>Четырехугольники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Параллелограмм, его свойства и признаки. Виды параллелограммов и их свойства и признаки. Трапеция, виды трапеций</w:t>
            </w:r>
            <w:r w:rsidR="00493609">
              <w:rPr>
                <w:rFonts w:ascii="Times New Roman" w:eastAsiaTheme="minorHAnsi" w:hAnsi="Times New Roman"/>
                <w:sz w:val="20"/>
                <w:szCs w:val="20"/>
              </w:rPr>
              <w:t xml:space="preserve"> Подобие треугольников</w:t>
            </w:r>
          </w:p>
        </w:tc>
        <w:tc>
          <w:tcPr>
            <w:tcW w:w="2410" w:type="dxa"/>
            <w:noWrap/>
          </w:tcPr>
          <w:p w:rsidR="00B93D20" w:rsidRPr="00511F6A" w:rsidRDefault="00B93D2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четырехугольники  по признакам, определяют равные элементы, проводят цепочки доказательств и  расчет элементов.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A0D2B" w:rsidRPr="00511F6A" w:rsidTr="002A0D2B">
        <w:trPr>
          <w:trHeight w:val="217"/>
        </w:trPr>
        <w:tc>
          <w:tcPr>
            <w:tcW w:w="15352" w:type="dxa"/>
            <w:gridSpan w:val="8"/>
            <w:noWrap/>
          </w:tcPr>
          <w:p w:rsidR="002A0D2B" w:rsidRPr="002A0D2B" w:rsidRDefault="002A0D2B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Векторы (</w:t>
            </w:r>
            <w:r w:rsidR="00D23B61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11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.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45125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</w:tcPr>
          <w:p w:rsidR="00B93D20" w:rsidRPr="00511F6A" w:rsidRDefault="00B93D20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вектора. Равенство векторов</w:t>
            </w:r>
          </w:p>
        </w:tc>
        <w:tc>
          <w:tcPr>
            <w:tcW w:w="1701" w:type="dxa"/>
            <w:noWrap/>
          </w:tcPr>
          <w:p w:rsidR="00B93D20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Вектор. </w:t>
            </w:r>
          </w:p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вектора. Равенство векторов. Коллинеарные векторы</w:t>
            </w:r>
          </w:p>
        </w:tc>
        <w:tc>
          <w:tcPr>
            <w:tcW w:w="2410" w:type="dxa"/>
            <w:noWrap/>
          </w:tcPr>
          <w:p w:rsidR="00B93D20" w:rsidRPr="00511F6A" w:rsidRDefault="00B93D2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Изображают и обозначают векторы, находят равные векторы 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1912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</w:t>
            </w:r>
          </w:p>
        </w:tc>
        <w:tc>
          <w:tcPr>
            <w:tcW w:w="1418" w:type="dxa"/>
            <w:noWrap/>
          </w:tcPr>
          <w:p w:rsidR="00B93D20" w:rsidRPr="00511F6A" w:rsidRDefault="00B93D20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2410" w:type="dxa"/>
            <w:noWrap/>
          </w:tcPr>
          <w:p w:rsidR="00B93D20" w:rsidRPr="00511F6A" w:rsidRDefault="00B93D2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Откладывают от любой точки плоскости вектор, равный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данному</w:t>
            </w:r>
            <w:proofErr w:type="gramEnd"/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418" w:type="dxa"/>
            <w:noWrap/>
          </w:tcPr>
          <w:p w:rsidR="00B93D20" w:rsidRPr="00A90CD4" w:rsidRDefault="00493609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2 векторов правило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треугольника</w:t>
            </w:r>
            <w:r w:rsidR="00B93D20">
              <w:rPr>
                <w:rFonts w:ascii="Times New Roman" w:hAnsi="Times New Roman"/>
                <w:sz w:val="20"/>
                <w:szCs w:val="20"/>
              </w:rPr>
              <w:t>Сложение</w:t>
            </w:r>
            <w:proofErr w:type="spellEnd"/>
            <w:r w:rsidR="00B93D20">
              <w:rPr>
                <w:rFonts w:ascii="Times New Roman" w:hAnsi="Times New Roman"/>
                <w:sz w:val="20"/>
                <w:szCs w:val="20"/>
              </w:rPr>
              <w:t xml:space="preserve"> и вычитание </w:t>
            </w:r>
            <w:r w:rsidR="00B93D20" w:rsidRPr="00A90CD4">
              <w:rPr>
                <w:rFonts w:ascii="Times New Roman" w:hAnsi="Times New Roman"/>
                <w:sz w:val="20"/>
                <w:szCs w:val="20"/>
              </w:rPr>
              <w:t>векторов.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Сложение векторов. Законы сложения. Правило треугольника. Правило параллелограмма</w:t>
            </w:r>
          </w:p>
        </w:tc>
        <w:tc>
          <w:tcPr>
            <w:tcW w:w="2410" w:type="dxa"/>
            <w:noWrap/>
          </w:tcPr>
          <w:p w:rsidR="00B93D20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сумму и разность двух и более векторов, пользуются правилом треугольника, параллелограмма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</w:t>
            </w:r>
          </w:p>
        </w:tc>
        <w:tc>
          <w:tcPr>
            <w:tcW w:w="1418" w:type="dxa"/>
            <w:noWrap/>
          </w:tcPr>
          <w:p w:rsidR="00B93D20" w:rsidRPr="00511F6A" w:rsidRDefault="00493609" w:rsidP="0049360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Законы сложения векторов правило многоугольника</w:t>
            </w:r>
          </w:p>
        </w:tc>
        <w:tc>
          <w:tcPr>
            <w:tcW w:w="1701" w:type="dxa"/>
            <w:noWrap/>
          </w:tcPr>
          <w:p w:rsidR="00B93D20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Сложение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правило многоугольника</w:t>
            </w:r>
          </w:p>
        </w:tc>
        <w:tc>
          <w:tcPr>
            <w:tcW w:w="2410" w:type="dxa"/>
            <w:noWrap/>
          </w:tcPr>
          <w:p w:rsidR="00B93D20" w:rsidRPr="00511F6A" w:rsidRDefault="00C6448F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сумму и разность двух и более векторов, пользуются правилом треугольника, параллелограмма, многоугольника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7</w:t>
            </w:r>
          </w:p>
        </w:tc>
        <w:tc>
          <w:tcPr>
            <w:tcW w:w="1418" w:type="dxa"/>
            <w:noWrap/>
          </w:tcPr>
          <w:p w:rsidR="00B93D20" w:rsidRPr="00511F6A" w:rsidRDefault="00493609" w:rsidP="0049360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Сумма нескольких векторов правило многоугольника </w:t>
            </w:r>
          </w:p>
        </w:tc>
        <w:tc>
          <w:tcPr>
            <w:tcW w:w="1701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410" w:type="dxa"/>
            <w:noWrap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сумму и разность двух и более векторов, пользуются правилом треугольника, параллелограмма, многоугольника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преобразовывают модели с целью выявления общих законов, определяющих предметную область.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B93D20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B93D20" w:rsidRPr="00511F6A" w:rsidRDefault="00B93D2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93D20" w:rsidRPr="00511F6A" w:rsidRDefault="00B93D20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B93D20" w:rsidRPr="00511F6A" w:rsidRDefault="00B93D20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8</w:t>
            </w:r>
          </w:p>
        </w:tc>
        <w:tc>
          <w:tcPr>
            <w:tcW w:w="1418" w:type="dxa"/>
            <w:noWrap/>
          </w:tcPr>
          <w:p w:rsidR="00B93D20" w:rsidRPr="00511F6A" w:rsidRDefault="00493609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Вычитание векторов</w:t>
            </w:r>
          </w:p>
        </w:tc>
        <w:tc>
          <w:tcPr>
            <w:tcW w:w="1701" w:type="dxa"/>
            <w:noWrap/>
          </w:tcPr>
          <w:p w:rsidR="00B93D20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Разность двух векторов Противоположный вектор</w:t>
            </w:r>
          </w:p>
        </w:tc>
        <w:tc>
          <w:tcPr>
            <w:tcW w:w="2410" w:type="dxa"/>
            <w:noWrap/>
          </w:tcPr>
          <w:p w:rsidR="00B93D20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разность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противоположный вектор</w:t>
            </w:r>
          </w:p>
        </w:tc>
        <w:tc>
          <w:tcPr>
            <w:tcW w:w="4252" w:type="dxa"/>
            <w:noWrap/>
            <w:hideMark/>
          </w:tcPr>
          <w:p w:rsidR="00B93D20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B93D20" w:rsidRPr="00511F6A" w:rsidRDefault="00D23B6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Произведение вектора на число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Умножение вектора на число. Свойства умножения вектора на число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свойства умножения вектора на число, умеют решать задачи на умножение вектора на число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000BB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10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применение законов сложения, вычитания векторов, умножения вектора на число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Познавательные - самостоятельно предполагают, какая информация нужна для решения учебной задачи. Коммуникативные - умеют слушать других, пытаются принимать другую точку зрения, готовы изменить свою точку зрения.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11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средней линии трапеции. Теорема о средней линии трапеции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Знают, какой отрезок называется средней линией трапеции;  формулируют и доказывают теорему о средней линии трапеции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12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Решают задачи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средней линией трапеции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Познавательные - самостоятельно предполагают, какая информация нужна для решения учебной задачи. Коммуникативные - умеют слушать других, пытаются принимать другую точку зрения, готовы изменить свою точку зрения.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13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Контрольная работа №1 по теме: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«Векторы»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дают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C6448F" w:rsidRPr="00511F6A" w:rsidTr="00086B99">
        <w:trPr>
          <w:trHeight w:val="255"/>
        </w:trPr>
        <w:tc>
          <w:tcPr>
            <w:tcW w:w="15352" w:type="dxa"/>
            <w:gridSpan w:val="8"/>
            <w:noWrap/>
          </w:tcPr>
          <w:p w:rsidR="00C6448F" w:rsidRPr="002A0D2B" w:rsidRDefault="00C6448F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lastRenderedPageBreak/>
              <w:t>Метод координат (</w:t>
            </w:r>
            <w:r w:rsidR="00D23B61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8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  <w:p w:rsidR="00C6448F" w:rsidRPr="00511F6A" w:rsidRDefault="00C6448F" w:rsidP="0045125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D23B61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14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длина вектора. Теорема о разложении вектора по двум неколлинеарным векторам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Определяют координаты точки плоскости; проводят операции над векторами, вычисляют длину и координаты вектора, угол между векторами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самостоятельно предполагают, какая информация нужна для решения учебной задачи. Коммуникативные - умеют слушать других, принимать другую точку зрения, готовы изменить свою точку зрения.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Действия над векторами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Раскладывают вектор по двум неколлинеарным векторам, находят координаты вектора, выполняют действия над векторами, заданными координатами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16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Простейшие задачи в координатах.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координаты середины отрезка, длина вектора, расстояние между двумя точками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формулы координат вектора через координаты его конца и начала координат середины отрезка, длины вектора и расстояния между двумя точками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адекватно воспринимают оценку учителя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«Метод координат»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с помощью формул координат вектора, координат середины отрезка, длины вектора и расстояния между двумя точками.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средства. Познавательные - записывают выводы в виде правил "если…, то…".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организовывать учебное взаимодействие в группе.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18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 </w:t>
            </w:r>
          </w:p>
        </w:tc>
        <w:tc>
          <w:tcPr>
            <w:tcW w:w="2410" w:type="dxa"/>
            <w:vMerge w:val="restart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уравнения окружности и прямой, строят окружность и прямые, заданные уравнениями</w:t>
            </w:r>
          </w:p>
        </w:tc>
        <w:tc>
          <w:tcPr>
            <w:tcW w:w="4252" w:type="dxa"/>
            <w:vMerge w:val="restart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задачи.</w:t>
            </w:r>
          </w:p>
        </w:tc>
        <w:tc>
          <w:tcPr>
            <w:tcW w:w="3762" w:type="dxa"/>
            <w:vMerge w:val="restart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19</w:t>
            </w:r>
          </w:p>
        </w:tc>
        <w:tc>
          <w:tcPr>
            <w:tcW w:w="1418" w:type="dxa"/>
            <w:noWrap/>
          </w:tcPr>
          <w:p w:rsidR="00C6448F" w:rsidRPr="00EC346D" w:rsidRDefault="00C6448F" w:rsidP="00B93D20">
            <w:pPr>
              <w:spacing w:after="0" w:line="240" w:lineRule="auto"/>
              <w:jc w:val="both"/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2410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20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Решение задач с использованием метода координат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Записывают уравнения прямых и окружностей, используют уравнения при решении задач, строят окружности и прямые, заданные уравнениями.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 развернутом виде.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организовывать учебное взаимодействие в группе.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21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№2 по теме: «Метод координат»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или развернутом виде. Коммуникативные - умеют слушать других, принимать другую точку зрения, изменить свою точку зрения.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</w:tr>
      <w:tr w:rsidR="00C6448F" w:rsidRPr="00511F6A" w:rsidTr="00086B99">
        <w:trPr>
          <w:trHeight w:val="255"/>
        </w:trPr>
        <w:tc>
          <w:tcPr>
            <w:tcW w:w="15352" w:type="dxa"/>
            <w:gridSpan w:val="8"/>
            <w:noWrap/>
          </w:tcPr>
          <w:p w:rsidR="00C6448F" w:rsidRPr="007F0624" w:rsidRDefault="00C6448F" w:rsidP="007F06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Соотношения между сторонами и углами треугольника. Скалярное произведение векторов (1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22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Синус, косинус, тангенс.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Синус, косинус, тангенс. Основное тригонометрическое тождество. Формулы приведения. Синус, косинус, тангенс углов от 0? до 180?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Вычисляют синус, косинус, тангенс углов от 0 до 180,  доказывают основное тригонометрическое тождество, знают формулу для вычисления координат точки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обнаруживают и формулируют учебную проблему совместно с учителем. Познавательные - сопоставляют и отбирают информацию, полученную из разных источников (справочники, Интернет). Коммуникативные - умеют понимать точку зрения другого, слушать друг друга.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23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Основное тригонометрическое тождество.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Синус, косинус, тангенс. Основное тригонометрическое тождество. Формулы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приведения. Синус, косинус, тангенс углов от 0? до 180?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Вычисляют синус, косинус, тангенс углов от 0 до 180,  доказывают основное тригонометрическое тождество, знают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формулу для вычисления координат точки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"если…, то…". Коммуникативные - умеют оформлять мысли в устной 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письменной речи с учетом речевых ситуаций.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Принимают и осваивают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24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приведения. Формулы для вычисления координат точки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для вычисления координат точки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приведения; формулу для вычисления координат точки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принимают роль ученика, проявляют познавательный интерес к изучению предмета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25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о площади треугольника.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Формулы, выражающие площадь треугольника через две стороны и угол между ними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Доказывают теорему о площади треугольника, применяют теорему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26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синусов. Примеры применения теоремы синусов для вычисления элементов треугольника</w:t>
            </w:r>
          </w:p>
        </w:tc>
        <w:tc>
          <w:tcPr>
            <w:tcW w:w="2410" w:type="dxa"/>
            <w:noWrap/>
          </w:tcPr>
          <w:p w:rsidR="00C6448F" w:rsidRPr="00511F6A" w:rsidRDefault="00C6448F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Доказывают теорему синусов, применяют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(справочная литература, средства ИКТ). Познавательные - сопоставляют и отбирают информацию, полученную из разных источников (справочники, Интернет).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27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Теорема косинусов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 синусов и косинусов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 развернутом виде.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 - умеют принимать точку зрения другого</w:t>
            </w:r>
            <w:proofErr w:type="gramEnd"/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интерес к способам решения познавательных задач, положительное отношение к урокам математики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28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</w:t>
            </w:r>
            <w:proofErr w:type="spellStart"/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треу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гольников</w:t>
            </w:r>
            <w:proofErr w:type="spellEnd"/>
            <w:proofErr w:type="gramEnd"/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использование теорем синусов и косинусов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</w:t>
            </w: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пределяют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цель учебной деятельности с помощью учителя и самостоятельно, осуществляют поиск средств ее достижения. Познавательные - сопоставляют и отбирают информацию, полученную из разных источников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записывают выводы в виде правил «если …, то …». Коммуникативные - умеют взглянуть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отдельные ближайшие цели саморазвития, проявляют интерес к изучению предмета, дают положительную оценку и самооценку результатам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29</w:t>
            </w:r>
          </w:p>
        </w:tc>
        <w:tc>
          <w:tcPr>
            <w:tcW w:w="1418" w:type="dxa"/>
            <w:noWrap/>
          </w:tcPr>
          <w:p w:rsidR="00C6448F" w:rsidRPr="00511F6A" w:rsidRDefault="00C6448F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Измерительные работы.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Методы решения задач, связанные с измерительными работами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Проводят измерительные работы, основанные на использовании теорем синусов, и косинусов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основные и дополнительные средства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Коммуникативные - умеют при необходимости отстаивать свою точку зрения, аргументируя ее, подтверждая аргументы фактами.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5F4E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30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Пользуются теоремами синусов и косинусов при решении задач на решение треугольников, находят площади треугольника и параллелограмма через стороны и синус угла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Познавательные - записывают выводы в виде правил "если..., то...".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организовывать учебное взаимодействие в группе.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31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задачи, строят углы, вычисляют координаты точки с помощью синуса, косинуса и тангенса угла, вычисляют площадь треугольника по двум сторонам и углу между ними, решают треугольники; объясняют, что такое угол между векторами.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32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Угол между векторами.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векторов.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угла между векторами, скалярное произведение векторов и его свойств, скалярный квадрат вектора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скалярного произведения векторов, условие перпендикулярности векторов.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делают предположения об информации, которая нужна для решения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33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 его свойства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скалярного произведения векторов в координатах и его свойства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Выражают скалярное произведение векторов в координатах, знают его свойства, умеют решать задачи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34</w:t>
            </w:r>
          </w:p>
        </w:tc>
        <w:tc>
          <w:tcPr>
            <w:tcW w:w="1418" w:type="dxa"/>
            <w:noWrap/>
          </w:tcPr>
          <w:p w:rsidR="00C6448F" w:rsidRPr="00511F6A" w:rsidRDefault="00C6448F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Применение скалярного произведения векторов к решению задач.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теорем синусов и косинусов и скалярного произведения векторов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скалярного произведения векторов, условие перпендикулярности векторов, выражают скалярное произведение в координатах, знают его свойства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35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№3 по теме: «Соотношение между сторонами и углами треугольника»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основные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C6448F" w:rsidRPr="00511F6A" w:rsidTr="00086B99">
        <w:trPr>
          <w:trHeight w:val="255"/>
        </w:trPr>
        <w:tc>
          <w:tcPr>
            <w:tcW w:w="15352" w:type="dxa"/>
            <w:gridSpan w:val="8"/>
            <w:noWrap/>
          </w:tcPr>
          <w:p w:rsidR="00C6448F" w:rsidRPr="007F0624" w:rsidRDefault="00C6448F" w:rsidP="007F062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Длина окружности и площадь круга (11 ч)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36</w:t>
            </w:r>
          </w:p>
        </w:tc>
        <w:tc>
          <w:tcPr>
            <w:tcW w:w="1418" w:type="dxa"/>
            <w:noWrap/>
          </w:tcPr>
          <w:p w:rsidR="00C6448F" w:rsidRPr="00511F6A" w:rsidRDefault="00C6448F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Правильный многоугольник.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правильного многоугольника. Формула для вычисления угла правильного n-угольника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правильного многоугольника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для получения информации (справочная литература, средства ИКТ). Познавательные - записываю выводы в виде правил «если …, то …». Коммуникативные - умеют отстаивать свою точку зрения, аргументируя ее.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37</w:t>
            </w:r>
          </w:p>
        </w:tc>
        <w:tc>
          <w:tcPr>
            <w:tcW w:w="1418" w:type="dxa"/>
            <w:noWrap/>
          </w:tcPr>
          <w:p w:rsidR="00C6448F" w:rsidRPr="00511F6A" w:rsidRDefault="00C6448F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описанной около правильного многоугольника.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составляют план выполнения заданий совместно с учителем. Познавательные - делают предположения об информации, которая нужна для решения предметной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 - понимают точку зрения другого.</w:t>
            </w:r>
            <w:proofErr w:type="gramEnd"/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38</w:t>
            </w:r>
          </w:p>
        </w:tc>
        <w:tc>
          <w:tcPr>
            <w:tcW w:w="1418" w:type="dxa"/>
            <w:noWrap/>
          </w:tcPr>
          <w:p w:rsidR="00C6448F" w:rsidRPr="00511F6A" w:rsidRDefault="00C6448F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вписанная в правильный многоугольник.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вписанной в правильный многоугольник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составляют план выполнения заданий совместно с учителем.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120A95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120A95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 w:rsidRPr="00120A95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39</w:t>
            </w:r>
          </w:p>
        </w:tc>
        <w:tc>
          <w:tcPr>
            <w:tcW w:w="1418" w:type="dxa"/>
            <w:noWrap/>
          </w:tcPr>
          <w:p w:rsidR="00C6448F" w:rsidRPr="00511F6A" w:rsidRDefault="00C6448F" w:rsidP="00967823">
            <w:pPr>
              <w:spacing w:after="0" w:line="240" w:lineRule="auto"/>
              <w:ind w:left="-108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теоремы об окружности, вписанной в правильный многоугольник; об окружности, описанной около правильного многоугольника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деятельности, осуществляют поиск средств ее достижения. Познавательные - записывают выводы правил "если…, то…".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организовывают учебное взаимодействие в группе.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40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Формулы, связывающие площадь и сторону правильного многоугольника с радиусами вписанной и описанной окружностей</w:t>
            </w:r>
            <w:proofErr w:type="gramEnd"/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для вычисления угла, площади и стороны правильного многоугольника и радиуса вписанной в него окружности, выводят их и применяют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основные и дополнительные средства для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 развернутом виде. Коммуникативные - умеют отстаивать свою точку зрения, аргументируя ее, подтверждая фактами.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41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построение правильных многоугольников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и применяют при решении задач формулы площади. Строят правильные многоугольники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В диалоге с учителем совершенствуют критерии оценки и пользуются ими в ходе оценки и самооценки.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задач, дают позитивную оценку и самооценку учебной деятельности, адекватно воспринимают оценку учителя и сверстников, анализируют соответствие результатов требованиям учебной задачи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42</w:t>
            </w:r>
          </w:p>
        </w:tc>
        <w:tc>
          <w:tcPr>
            <w:tcW w:w="1418" w:type="dxa"/>
            <w:noWrap/>
          </w:tcPr>
          <w:p w:rsidR="00C6448F" w:rsidRPr="00511F6A" w:rsidRDefault="00C6448F" w:rsidP="007F06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Формула длины окружности. Формула дуги окружности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длины окружности и дуги окружности, применяют их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сотрудничать в совместном решении учебной задачи.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Проявляют положительное отношение к урокам математики, широкий интерес к новому учебному материалу, способам решения новых учебных </w:t>
            </w: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.д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оброжелательное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отношение к сверстникам, адекватно воспринимают оценку учителя, понимают причины успеха в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43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Площадь круга Площадь кругового сектора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площади круга и кругового сектора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площади круга и кругового сектора, применяют их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44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«Длина окружности. Площадь круга»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формул длины окружности и длины дуги окружности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Применюят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45</w:t>
            </w:r>
          </w:p>
        </w:tc>
        <w:tc>
          <w:tcPr>
            <w:tcW w:w="1418" w:type="dxa"/>
            <w:noWrap/>
          </w:tcPr>
          <w:p w:rsidR="00C6448F" w:rsidRPr="00511F6A" w:rsidRDefault="00C6448F" w:rsidP="00967823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задач. </w:t>
            </w:r>
            <w:bookmarkStart w:id="0" w:name="_GoBack"/>
            <w:bookmarkEnd w:id="0"/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 Площадь круга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Применяю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46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№4 по теме: «Длина окружности и площадь круга»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записывают выводы в виде правил «если …, то …». Коммуникативные - умеют выполнять различные роли в группе, сотрудничать в совместном решении задачи.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</w:tr>
      <w:tr w:rsidR="00C6448F" w:rsidRPr="00511F6A" w:rsidTr="00086B99">
        <w:trPr>
          <w:trHeight w:val="255"/>
        </w:trPr>
        <w:tc>
          <w:tcPr>
            <w:tcW w:w="15352" w:type="dxa"/>
            <w:gridSpan w:val="8"/>
            <w:noWrap/>
          </w:tcPr>
          <w:p w:rsidR="00C6448F" w:rsidRPr="002A0D2B" w:rsidRDefault="00C6448F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Движение (7 ч)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47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Отображение плоскости на себя. Понятие движения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отображения плоскости на себя и движение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отображение плоскости на себя, знают определение движения плоскости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строят предположения об информации, которая нужна для решения предметной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48</w:t>
            </w:r>
          </w:p>
        </w:tc>
        <w:tc>
          <w:tcPr>
            <w:tcW w:w="1418" w:type="dxa"/>
            <w:noWrap/>
          </w:tcPr>
          <w:p w:rsidR="00C6448F" w:rsidRPr="00511F6A" w:rsidRDefault="00C6448F" w:rsidP="002A0D2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Симметрия.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Осевая и центральная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симметрия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Применяют свойства движений на практике;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доказывают, что осевая и центральная симметрия являются движениями.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понимают причины своего неуспеха и находят способы выхода из этой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проявляют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49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Движение фигур с помощью параллельного переноса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параллельный перенос и поворот, доказывают, что параллельный перенос и поворот являются движениями плоскости.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Коммуникативные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умеют критично относиться к своему мнению.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50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Поворот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образы фигур при симметриях, параллельном переносе и повороте. Решать задачи с применением движений.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составляют план выполнения задач, решения проблем творческого и поискового характера.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сжатом, выборочном или развернутом виде. Коммуникативные - умеют слушать других, принимать другую точку зрения.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51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теоремы, отражающие свойства различных видов движений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52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комбинацию двух–трех видов движений; применяют свойства движений для решения прикладных задач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53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№5 по теме: «Движения»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C6448F" w:rsidRPr="00511F6A" w:rsidTr="00086B99">
        <w:trPr>
          <w:trHeight w:val="255"/>
        </w:trPr>
        <w:tc>
          <w:tcPr>
            <w:tcW w:w="15352" w:type="dxa"/>
            <w:gridSpan w:val="8"/>
            <w:noWrap/>
          </w:tcPr>
          <w:p w:rsidR="00C6448F" w:rsidRPr="002A0D2B" w:rsidRDefault="00C6448F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lastRenderedPageBreak/>
              <w:t>Начальные сведения из стереометрии (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54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Предмет стереометрии.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Многогранники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Предмет стереометрия. Многогранник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Знают предмет стереометрии; основные фигуры в пространстве; понятие </w:t>
            </w:r>
            <w:proofErr w:type="spellStart"/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многогранника</w:t>
            </w:r>
            <w:proofErr w:type="gramStart"/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ыпуклые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невыпуклые многогранники</w:t>
            </w:r>
          </w:p>
        </w:tc>
        <w:tc>
          <w:tcPr>
            <w:tcW w:w="425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определяют цель учебной деятельности с помощью учителя и самостоятельно, осуществляют поиск средств ее достижения.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55</w:t>
            </w:r>
          </w:p>
        </w:tc>
        <w:tc>
          <w:tcPr>
            <w:tcW w:w="1418" w:type="dxa"/>
            <w:noWrap/>
          </w:tcPr>
          <w:p w:rsidR="00C6448F" w:rsidRPr="00511F6A" w:rsidRDefault="00C6448F" w:rsidP="002A0D2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Призма. Параллелепипед. 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Призма. Параллелепипед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Знают понятие призма, параллелепипед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и их основные элементы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;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свойства параллелепипеда</w:t>
            </w:r>
          </w:p>
        </w:tc>
        <w:tc>
          <w:tcPr>
            <w:tcW w:w="4252" w:type="dxa"/>
            <w:vMerge w:val="restart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основными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и дополнительные средства получения информации.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762" w:type="dxa"/>
            <w:vMerge w:val="restart"/>
            <w:noWrap/>
            <w:hideMark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задачи.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56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1701" w:type="dxa"/>
            <w:noWrap/>
          </w:tcPr>
          <w:p w:rsidR="00C6448F" w:rsidRPr="00511F6A" w:rsidRDefault="00C6448F" w:rsidP="00086B9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2410" w:type="dxa"/>
            <w:vMerge w:val="restart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Знают тела вращения и их элементы, решают задачи на расчет элементов фигур.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624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57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Сфера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ар</w:t>
            </w:r>
          </w:p>
        </w:tc>
        <w:tc>
          <w:tcPr>
            <w:tcW w:w="1701" w:type="dxa"/>
            <w:noWrap/>
          </w:tcPr>
          <w:p w:rsidR="00C6448F" w:rsidRPr="00511F6A" w:rsidRDefault="00C6448F" w:rsidP="00086B9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Сфера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ар</w:t>
            </w:r>
          </w:p>
        </w:tc>
        <w:tc>
          <w:tcPr>
            <w:tcW w:w="2410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086B99">
        <w:trPr>
          <w:trHeight w:val="258"/>
        </w:trPr>
        <w:tc>
          <w:tcPr>
            <w:tcW w:w="15352" w:type="dxa"/>
            <w:gridSpan w:val="8"/>
            <w:noWrap/>
          </w:tcPr>
          <w:p w:rsidR="00C6448F" w:rsidRPr="002A0D2B" w:rsidRDefault="00C6448F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Об аксиомах геометрии (1 ч.)</w:t>
            </w:r>
          </w:p>
        </w:tc>
      </w:tr>
      <w:tr w:rsidR="00C6448F" w:rsidRPr="00511F6A" w:rsidTr="00967823">
        <w:trPr>
          <w:trHeight w:val="842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58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Об аксиомах геометрии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Аксиомы планиметрии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Получают сведения о системе аксиом планиметрии, аксиоматическом методе.</w:t>
            </w:r>
          </w:p>
        </w:tc>
        <w:tc>
          <w:tcPr>
            <w:tcW w:w="4252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086B99">
        <w:trPr>
          <w:trHeight w:val="294"/>
        </w:trPr>
        <w:tc>
          <w:tcPr>
            <w:tcW w:w="15352" w:type="dxa"/>
            <w:gridSpan w:val="8"/>
            <w:noWrap/>
          </w:tcPr>
          <w:p w:rsidR="00C6448F" w:rsidRPr="00511F6A" w:rsidRDefault="00C6448F" w:rsidP="002A0D2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3D30">
              <w:rPr>
                <w:rFonts w:ascii="Times New Roman" w:eastAsiaTheme="minorHAnsi" w:hAnsi="Times New Roman"/>
                <w:b/>
                <w:sz w:val="20"/>
                <w:szCs w:val="20"/>
              </w:rPr>
              <w:t>Повторение (10 ч.)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E13D30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59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Треугольники. Признаки равенства треугольников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 признака равенства треугольников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равенство, используя признаки равенства</w:t>
            </w:r>
          </w:p>
        </w:tc>
        <w:tc>
          <w:tcPr>
            <w:tcW w:w="4252" w:type="dxa"/>
            <w:vMerge w:val="restart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</w:t>
            </w:r>
            <w:proofErr w:type="gram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Познавательные</w:t>
            </w:r>
            <w:proofErr w:type="gram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762" w:type="dxa"/>
            <w:vMerge w:val="restart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60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Подобие треугольников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подобия треугольников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подобие треугольников, рассчитывают неизвестные элементы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61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параллельности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параллельность прямых, вычисляют углы при данных прямых</w:t>
            </w:r>
            <w:proofErr w:type="gramEnd"/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62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Четырехугольники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Прямоугольник, квадрат, ромб, параллелограмм, трапеция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использованием свойств данных фигур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63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Площади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Формулы площадей всех известных четырехугольников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Вычисляют площади фигур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64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Секущие и касательные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Теоремы о касательных и секущих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Рассчитывают отрезки хорд, касательных.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65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Окружность. Вписанный угол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Вписанный и центральный углы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на расчет центральных и вписанных углов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66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Вписанные и описанные четырехугольники</w:t>
            </w:r>
          </w:p>
        </w:tc>
        <w:tc>
          <w:tcPr>
            <w:tcW w:w="1701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Свойства вписанных и описанных четырехугольников</w:t>
            </w:r>
          </w:p>
        </w:tc>
        <w:tc>
          <w:tcPr>
            <w:tcW w:w="2410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применением свой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ств вп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исанных и описанных четырехугольников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E13D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67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диагностика</w:t>
            </w:r>
          </w:p>
        </w:tc>
        <w:tc>
          <w:tcPr>
            <w:tcW w:w="1701" w:type="dxa"/>
            <w:vMerge w:val="restart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Геометрические фигуры на плоскости и их свойства</w:t>
            </w:r>
          </w:p>
        </w:tc>
        <w:tc>
          <w:tcPr>
            <w:tcW w:w="2410" w:type="dxa"/>
            <w:vMerge w:val="restart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курса основной школы</w:t>
            </w: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C6448F" w:rsidRPr="00511F6A" w:rsidTr="00967823">
        <w:trPr>
          <w:trHeight w:val="255"/>
        </w:trPr>
        <w:tc>
          <w:tcPr>
            <w:tcW w:w="675" w:type="dxa"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448F" w:rsidRPr="00511F6A" w:rsidRDefault="00C6448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</w:p>
        </w:tc>
        <w:tc>
          <w:tcPr>
            <w:tcW w:w="425" w:type="dxa"/>
            <w:noWrap/>
          </w:tcPr>
          <w:p w:rsidR="00C6448F" w:rsidRPr="00511F6A" w:rsidRDefault="00C6448F" w:rsidP="00B93D2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68</w:t>
            </w:r>
          </w:p>
        </w:tc>
        <w:tc>
          <w:tcPr>
            <w:tcW w:w="1418" w:type="dxa"/>
            <w:noWrap/>
          </w:tcPr>
          <w:p w:rsidR="00C6448F" w:rsidRPr="00511F6A" w:rsidRDefault="00C6448F" w:rsidP="00B93D2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работа</w:t>
            </w:r>
          </w:p>
        </w:tc>
        <w:tc>
          <w:tcPr>
            <w:tcW w:w="1701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62" w:type="dxa"/>
            <w:vMerge/>
            <w:noWrap/>
          </w:tcPr>
          <w:p w:rsidR="00C6448F" w:rsidRPr="00511F6A" w:rsidRDefault="00C6448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4522B7" w:rsidRDefault="004522B7" w:rsidP="004522B7">
      <w:pPr>
        <w:rPr>
          <w:rFonts w:ascii="Times New Roman" w:hAnsi="Times New Roman"/>
          <w:sz w:val="20"/>
          <w:szCs w:val="20"/>
        </w:rPr>
      </w:pPr>
    </w:p>
    <w:p w:rsidR="00B313F3" w:rsidRDefault="00B313F3" w:rsidP="004522B7">
      <w:pPr>
        <w:rPr>
          <w:rFonts w:ascii="Times New Roman" w:hAnsi="Times New Roman"/>
          <w:sz w:val="20"/>
          <w:szCs w:val="20"/>
        </w:rPr>
      </w:pPr>
    </w:p>
    <w:p w:rsidR="00615B86" w:rsidRPr="0047083B" w:rsidRDefault="00B313F3" w:rsidP="0047083B">
      <w:pPr>
        <w:spacing w:after="200" w:line="276" w:lineRule="auto"/>
        <w:rPr>
          <w:rFonts w:ascii="Times New Roman" w:hAnsi="Times New Roman"/>
          <w:sz w:val="20"/>
          <w:szCs w:val="20"/>
        </w:rPr>
        <w:sectPr w:rsidR="00615B86" w:rsidRPr="0047083B" w:rsidSect="002A0D2B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br w:type="page"/>
      </w:r>
    </w:p>
    <w:p w:rsidR="00B313F3" w:rsidRDefault="0047083B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Литература</w:t>
      </w:r>
    </w:p>
    <w:p w:rsidR="00826A97" w:rsidRDefault="00826A97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для 7 – 9 класса. Автор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Л. С., Бутузов В. Ф., Кадомцев С. Б., Позняк Э. Г., Юдина И. И. Геометрия 7-9. – М.: Просвещение, 2015.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Мельникова Н.Б. Тематический контроль по геометрии. 9 класс.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Т.М. Мищенко. А.Д. Блинков. Геометрия. Тематические тесты. 9 класс.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Л.С. Изучение геометрии в 7-9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методические </w:t>
      </w:r>
      <w:r w:rsidR="00826A97"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рекомендации для учителя 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/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В.Ф. Бутузов, Ю.А. Глазков и др. </w:t>
      </w:r>
      <w:proofErr w:type="gram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–М</w:t>
      </w:r>
      <w:proofErr w:type="gramEnd"/>
      <w:r w:rsidRPr="00826A97">
        <w:rPr>
          <w:rFonts w:ascii="Times New Roman" w:hAnsi="Times New Roman"/>
          <w:bCs/>
          <w:sz w:val="24"/>
          <w:szCs w:val="24"/>
          <w:lang w:eastAsia="ru-RU"/>
        </w:rPr>
        <w:t>.: Просвещение, 2013.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9 класс. – М.: Просвещение, 2015.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Иченская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М. А. Самостоятельные и контрольные работы к учебнику Л. 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Атанасяна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7-9 классы. – Волгоград: Учитель, 2013.</w:t>
      </w:r>
    </w:p>
    <w:p w:rsidR="00B313F3" w:rsidRDefault="00B313F3" w:rsidP="00826A97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13F3" w:rsidRDefault="00B313F3" w:rsidP="00B313F3">
      <w:pPr>
        <w:rPr>
          <w:rFonts w:ascii="Times New Roman" w:hAnsi="Times New Roman"/>
          <w:sz w:val="24"/>
          <w:szCs w:val="24"/>
        </w:rPr>
      </w:pPr>
    </w:p>
    <w:p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3F3" w:rsidRDefault="00B313F3" w:rsidP="00B313F3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3F3" w:rsidRPr="00C54FE0" w:rsidRDefault="00B313F3" w:rsidP="00B313F3">
      <w:pPr>
        <w:rPr>
          <w:rFonts w:ascii="Times New Roman" w:hAnsi="Times New Roman"/>
          <w:sz w:val="24"/>
          <w:szCs w:val="24"/>
        </w:rPr>
      </w:pPr>
    </w:p>
    <w:p w:rsidR="00B313F3" w:rsidRPr="00511F6A" w:rsidRDefault="00B313F3" w:rsidP="004522B7">
      <w:pPr>
        <w:rPr>
          <w:rFonts w:ascii="Times New Roman" w:hAnsi="Times New Roman"/>
          <w:sz w:val="20"/>
          <w:szCs w:val="20"/>
        </w:rPr>
      </w:pPr>
    </w:p>
    <w:sectPr w:rsidR="00B313F3" w:rsidRPr="00511F6A" w:rsidSect="00615B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0B1E"/>
    <w:multiLevelType w:val="hybridMultilevel"/>
    <w:tmpl w:val="6EE0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14270"/>
    <w:multiLevelType w:val="hybridMultilevel"/>
    <w:tmpl w:val="2E62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FD5293"/>
    <w:multiLevelType w:val="hybridMultilevel"/>
    <w:tmpl w:val="543A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1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3">
    <w:nsid w:val="320C3B1A"/>
    <w:multiLevelType w:val="hybridMultilevel"/>
    <w:tmpl w:val="3DD4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553CCD"/>
    <w:multiLevelType w:val="hybridMultilevel"/>
    <w:tmpl w:val="9224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46550F"/>
    <w:multiLevelType w:val="hybridMultilevel"/>
    <w:tmpl w:val="E8AA5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0B01FF"/>
    <w:multiLevelType w:val="hybridMultilevel"/>
    <w:tmpl w:val="725C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63B05"/>
    <w:multiLevelType w:val="hybridMultilevel"/>
    <w:tmpl w:val="E204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02400"/>
    <w:multiLevelType w:val="hybridMultilevel"/>
    <w:tmpl w:val="8B04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924559"/>
    <w:multiLevelType w:val="hybridMultilevel"/>
    <w:tmpl w:val="D060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E0217"/>
    <w:multiLevelType w:val="hybridMultilevel"/>
    <w:tmpl w:val="A15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F45CAC"/>
    <w:multiLevelType w:val="hybridMultilevel"/>
    <w:tmpl w:val="1EBC641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5"/>
  </w:num>
  <w:num w:numId="4">
    <w:abstractNumId w:val="14"/>
  </w:num>
  <w:num w:numId="5">
    <w:abstractNumId w:val="13"/>
  </w:num>
  <w:num w:numId="6">
    <w:abstractNumId w:val="21"/>
  </w:num>
  <w:num w:numId="7">
    <w:abstractNumId w:val="24"/>
  </w:num>
  <w:num w:numId="8">
    <w:abstractNumId w:val="2"/>
  </w:num>
  <w:num w:numId="9">
    <w:abstractNumId w:val="28"/>
  </w:num>
  <w:num w:numId="10">
    <w:abstractNumId w:val="16"/>
  </w:num>
  <w:num w:numId="11">
    <w:abstractNumId w:val="9"/>
  </w:num>
  <w:num w:numId="12">
    <w:abstractNumId w:val="18"/>
  </w:num>
  <w:num w:numId="13">
    <w:abstractNumId w:val="34"/>
  </w:num>
  <w:num w:numId="14">
    <w:abstractNumId w:val="30"/>
  </w:num>
  <w:num w:numId="15">
    <w:abstractNumId w:val="31"/>
  </w:num>
  <w:num w:numId="16">
    <w:abstractNumId w:val="3"/>
  </w:num>
  <w:num w:numId="17">
    <w:abstractNumId w:val="39"/>
  </w:num>
  <w:num w:numId="18">
    <w:abstractNumId w:val="15"/>
  </w:num>
  <w:num w:numId="19">
    <w:abstractNumId w:val="17"/>
  </w:num>
  <w:num w:numId="20">
    <w:abstractNumId w:val="27"/>
  </w:num>
  <w:num w:numId="21">
    <w:abstractNumId w:val="7"/>
  </w:num>
  <w:num w:numId="22">
    <w:abstractNumId w:val="35"/>
  </w:num>
  <w:num w:numId="23">
    <w:abstractNumId w:val="0"/>
  </w:num>
  <w:num w:numId="24">
    <w:abstractNumId w:val="8"/>
  </w:num>
  <w:num w:numId="25">
    <w:abstractNumId w:val="12"/>
  </w:num>
  <w:num w:numId="26">
    <w:abstractNumId w:val="33"/>
  </w:num>
  <w:num w:numId="27">
    <w:abstractNumId w:val="22"/>
  </w:num>
  <w:num w:numId="28">
    <w:abstractNumId w:val="29"/>
  </w:num>
  <w:num w:numId="29">
    <w:abstractNumId w:val="38"/>
  </w:num>
  <w:num w:numId="30">
    <w:abstractNumId w:val="23"/>
  </w:num>
  <w:num w:numId="31">
    <w:abstractNumId w:val="11"/>
  </w:num>
  <w:num w:numId="32">
    <w:abstractNumId w:val="19"/>
  </w:num>
  <w:num w:numId="33">
    <w:abstractNumId w:val="37"/>
  </w:num>
  <w:num w:numId="34">
    <w:abstractNumId w:val="1"/>
  </w:num>
  <w:num w:numId="35">
    <w:abstractNumId w:val="20"/>
  </w:num>
  <w:num w:numId="36">
    <w:abstractNumId w:val="32"/>
  </w:num>
  <w:num w:numId="37">
    <w:abstractNumId w:val="6"/>
  </w:num>
  <w:num w:numId="38">
    <w:abstractNumId w:val="36"/>
  </w:num>
  <w:num w:numId="39">
    <w:abstractNumId w:val="4"/>
  </w:num>
  <w:num w:numId="40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743"/>
    <w:rsid w:val="00002C1D"/>
    <w:rsid w:val="0001710C"/>
    <w:rsid w:val="00071895"/>
    <w:rsid w:val="00086B99"/>
    <w:rsid w:val="000A00EE"/>
    <w:rsid w:val="000E00B5"/>
    <w:rsid w:val="00120A95"/>
    <w:rsid w:val="00125877"/>
    <w:rsid w:val="00146D67"/>
    <w:rsid w:val="00182C77"/>
    <w:rsid w:val="001C1D39"/>
    <w:rsid w:val="001C2E04"/>
    <w:rsid w:val="001D0778"/>
    <w:rsid w:val="0021194A"/>
    <w:rsid w:val="00253C24"/>
    <w:rsid w:val="00282346"/>
    <w:rsid w:val="0029451F"/>
    <w:rsid w:val="002A0D2B"/>
    <w:rsid w:val="002C6752"/>
    <w:rsid w:val="002D1F48"/>
    <w:rsid w:val="00325842"/>
    <w:rsid w:val="003304F1"/>
    <w:rsid w:val="003C1F8C"/>
    <w:rsid w:val="00417BE4"/>
    <w:rsid w:val="004421BB"/>
    <w:rsid w:val="00451258"/>
    <w:rsid w:val="004522B7"/>
    <w:rsid w:val="004564E7"/>
    <w:rsid w:val="00457179"/>
    <w:rsid w:val="0047083B"/>
    <w:rsid w:val="00493609"/>
    <w:rsid w:val="004A0AE5"/>
    <w:rsid w:val="00503F2B"/>
    <w:rsid w:val="00511F6A"/>
    <w:rsid w:val="005246F9"/>
    <w:rsid w:val="00540A4C"/>
    <w:rsid w:val="005F0F2C"/>
    <w:rsid w:val="005F4E79"/>
    <w:rsid w:val="00615B86"/>
    <w:rsid w:val="006A6AFC"/>
    <w:rsid w:val="006B6D5D"/>
    <w:rsid w:val="006C53EE"/>
    <w:rsid w:val="006D163F"/>
    <w:rsid w:val="007C1E9E"/>
    <w:rsid w:val="007F0624"/>
    <w:rsid w:val="00813412"/>
    <w:rsid w:val="00814395"/>
    <w:rsid w:val="00826A97"/>
    <w:rsid w:val="00837EFB"/>
    <w:rsid w:val="00842BF7"/>
    <w:rsid w:val="00856E40"/>
    <w:rsid w:val="008E44B3"/>
    <w:rsid w:val="00947870"/>
    <w:rsid w:val="00960999"/>
    <w:rsid w:val="00967823"/>
    <w:rsid w:val="009F164A"/>
    <w:rsid w:val="00A04AEE"/>
    <w:rsid w:val="00A16A0C"/>
    <w:rsid w:val="00A55382"/>
    <w:rsid w:val="00A77C82"/>
    <w:rsid w:val="00A90CD4"/>
    <w:rsid w:val="00AE551A"/>
    <w:rsid w:val="00AF014F"/>
    <w:rsid w:val="00AF69D7"/>
    <w:rsid w:val="00B05349"/>
    <w:rsid w:val="00B140EC"/>
    <w:rsid w:val="00B27107"/>
    <w:rsid w:val="00B313F3"/>
    <w:rsid w:val="00B776F9"/>
    <w:rsid w:val="00B86DEB"/>
    <w:rsid w:val="00B93D20"/>
    <w:rsid w:val="00BA15AC"/>
    <w:rsid w:val="00BC0389"/>
    <w:rsid w:val="00BC112E"/>
    <w:rsid w:val="00C2122C"/>
    <w:rsid w:val="00C36FA3"/>
    <w:rsid w:val="00C47E8F"/>
    <w:rsid w:val="00C54FE0"/>
    <w:rsid w:val="00C6448F"/>
    <w:rsid w:val="00C65E4C"/>
    <w:rsid w:val="00C6732F"/>
    <w:rsid w:val="00C76FE3"/>
    <w:rsid w:val="00C907B1"/>
    <w:rsid w:val="00C959A3"/>
    <w:rsid w:val="00C9744D"/>
    <w:rsid w:val="00CD3B9D"/>
    <w:rsid w:val="00CE66F9"/>
    <w:rsid w:val="00D1434B"/>
    <w:rsid w:val="00D23B61"/>
    <w:rsid w:val="00D37524"/>
    <w:rsid w:val="00DE4BED"/>
    <w:rsid w:val="00DF33CE"/>
    <w:rsid w:val="00E042CC"/>
    <w:rsid w:val="00E13D30"/>
    <w:rsid w:val="00E3060E"/>
    <w:rsid w:val="00EA2DA2"/>
    <w:rsid w:val="00EA47DD"/>
    <w:rsid w:val="00EF268C"/>
    <w:rsid w:val="00F2387A"/>
    <w:rsid w:val="00F3254B"/>
    <w:rsid w:val="00F50743"/>
    <w:rsid w:val="00F93747"/>
    <w:rsid w:val="00F94CE0"/>
    <w:rsid w:val="00FF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6D4E7-4E99-45A0-A046-220B2176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9072</Words>
  <Characters>51716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Дом43</cp:lastModifiedBy>
  <cp:revision>2</cp:revision>
  <cp:lastPrinted>2019-11-12T03:52:00Z</cp:lastPrinted>
  <dcterms:created xsi:type="dcterms:W3CDTF">2023-11-05T20:14:00Z</dcterms:created>
  <dcterms:modified xsi:type="dcterms:W3CDTF">2023-11-05T20:14:00Z</dcterms:modified>
</cp:coreProperties>
</file>