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2BEC" w:rsidRDefault="00771A4C">
      <w:pPr>
        <w:sectPr w:rsidR="00632BEC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8164076"/>
      <w:r w:rsidRPr="00771A4C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632BEC" w:rsidRPr="00771A4C" w:rsidRDefault="00D64554">
      <w:pPr>
        <w:spacing w:after="0" w:line="264" w:lineRule="auto"/>
        <w:ind w:firstLine="600"/>
        <w:jc w:val="both"/>
        <w:rPr>
          <w:lang w:val="ru-RU"/>
        </w:rPr>
      </w:pPr>
      <w:bookmarkStart w:id="2" w:name="block-28164077"/>
      <w:bookmarkEnd w:id="0"/>
      <w:r w:rsidRPr="00771A4C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 – универсальный антропологический феномен, неизменно присутствующий во всех культурах и цивилизациях на протяжении всей истории человечества. Используя интонационно-выразительные средства, она способна порождать эстетические эмоции, разнообразные чувства и мысли, яркие художественные образы, для которых характерны, с одной стороны, высокий уровень обобщенности, с другой – глубокая степень психологической вовлеченности личности. Эта особенность открывает уникальный потенциал для развития внутреннего мира человека, гармонизации его взаимоотношений с самим собой, другими людьми, окружающим миром через занятия музыкальным искусством.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 действует на невербальном уровне и развивает такие важнейшие качества и свойства, как целостное восприятие мира, интуиция, сопереживание, содержательная рефлексия. Огромное значение имеет музыка в качестве универсального языка, не требующего перевода, позволяющего понимать и принимать образ жизни, способ мышления и мировоззрение представителей других народов и культур.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Музыка, являясь эффективным способом коммуникации, обеспечивает межличностное и социальное взаимодействие людей, в том числе является средством сохранения и передачи идей и смыслов, рожденных в предыдущие века и отраженных в народной, духовной музыке, произведениях великих композиторов прошлого. Особое значение приобретает музыкальное воспитание в свете целей и задач укрепления национальной идентичности. Родные интонации, мелодии и ритмы являются квинтэссенцией культурного кода, сохраняющего в свернутом виде всю систему мировоззрения предков, передаваемую музыкой не только через сознание, но и на более глубоком – подсознательном – уровне.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 – временно́е искусство. В связи с этим важнейшим вкладом в развитие комплекса психических качеств личности является способность музыки развивать чувство времени, чуткость к распознаванию причинно-следственных связей и логики развития событий, обогащать индивидуальный опыт в предвидении будущего и его сравнении с прошлым.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Изучение музыки обеспечивает развитие интеллектуальных и творческих способностей обучающегося, развивает его абстрактное мышление, память и воображение, формирует умения и навыки в сфере эмоционального интеллекта, способствует самореализации и самопринятию личности. Музыкальное обучение и воспитание вносит огромный вклад в эстетическое и нравственное развитие обучающегося, формирование всей системы ценностей.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Изучение музыки необходимо для полноценного образования и воспитания обучающегося, развития его психики, эмоциональной и интеллектуальной сфер, творческого потенциала.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Основная цель реализации программы по музыке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– воспитание музыкальной культуры как части всей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интонационно-смысловое обобщение, содержательный анализ произведений, моделирование художественно-творческого процесса, самовыражение через творчество).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становление системы ценностей обучающихся, развитие целостного миропонимания в единстве эмоциональной и познавательной сферы;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универсальной формы невербальной коммуникации между людьми разных эпох и народов, эффективного способа авто-коммуникации;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формирование творческих способностей ребенка, развитие внутренней мотивации к интонационно-содержательной деятельности.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Задачи обучения музыке на уровне основного общего образования: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приобщение к традиционным российским ценностям через личный психологический опыт эмоционально-эстетического переживания;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осознание социальной функции музыки, стремление понять закономерности развития музыкального искусства, условия разнообразного проявления и бытования музыки в человеческом обществе, специфики ее воздействия на человека;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формирование ценностных личных предпочтений в сфере музыкального искусства, воспитание уважительного отношения к системе культурных ценностей других людей, приверженность парадигме сохранения и развития культурного многообразия;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формирование целостного представления о комплексе выразительных средств музыкального искусства, освоение ключевых элементов музыкального языка, характерных для различных музыкальных стилей;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расширение культурного кругозора, накопление знаний о музыке и музыкантах, достаточное для активного, осознанного восприятия лучших образцов народного и профессионального искусства родной страны и мира, </w:t>
      </w: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ориентации в истории развития музыкального искусства и современной музыкальной культуре;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развитие общих и специальных музыкальных способностей, совершенствование в предметных умениях и навыках, в том числе: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слушание (расширение приемов и навыков вдумчивого, осмысленного восприятия музыки, аналитической, оценочной, рефлексивной деятельности в связи с прослушанным музыкальным произведением);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исполнение (пение в различных манерах, составах, стилях, игра на доступных музыкальных инструментах, опыт исполнительской деятельности на электронных и виртуальных музыкальных инструментах);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сочинение (элементы вокальной и инструментальной импровизации, композиции, аранжировки, в том числе с использованием цифровых программных продуктов);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музыкальное движение (пластическое интонирование, инсценировка, танец, двигательное моделирование);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творческие проекты, музыкально-театральная деятельность (концерты, фестивали, представления);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исследовательская деятельность на материале музыкального искусства.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модулей, принципам компоновки учебных тем, форм и методов освоения содержания. При этом 4 модуля из 9 предложенных рассматриваются как инвариантные, остальные 5 – как вариативные, реализация которых может осуществляться по выбору учителя с учетом этнокультурных традиций региона, индивидуальных особенностей, потребностей и возможностей обучающихся, их творческих способностей.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Содержание учебного предмета структурно представлено девятью модулями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(тематическими линиями), обеспечивающими преемственность с образовательной программой начального общего образования и непрерывность изучения учебного предмета: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инвариантные модули: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модуль № 1 «Музыка моего края»;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модуль № 2 «Народное музыкальное творчество России»;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модуль № 3 «Русская классическая музыка»;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модуль № 4 «Жанры музыкального искусства»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вариативные модули: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модуль № 5 «Музыка народов мира»;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модуль № 6 «Европейская классическая музыка»;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модуль № 7 «Духовная музыка»;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модуль № 8 «Современная музыка: основные жанры и направления»;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модуль № 9 «Связь музыки с другими видами искусства»;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Каждый модуль состоит из нескольких тематических блоков. Виды деятельности, которые может использовать в том числе (но не исключительно) учитель для планирования внеурочной, внеклассной работы, обозначены «вариативно».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‌</w:t>
      </w:r>
      <w:bookmarkStart w:id="3" w:name="7ad9d27f-2d5e-40e5-a5e1-761ecce37b11"/>
      <w:r w:rsidRPr="00D64554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музыки, – 136 часов: в 5 классе – 34 часа (1 час в неделю), в 6 классе – 34 часа (1 час в неделю), в 7 классе – 34 часа (1 час в неделю), в 8 классе – 34 часа (1 час в неделю).</w:t>
      </w:r>
      <w:bookmarkEnd w:id="3"/>
      <w:r w:rsidRPr="00D64554">
        <w:rPr>
          <w:rFonts w:ascii="Times New Roman" w:hAnsi="Times New Roman"/>
          <w:color w:val="000000"/>
          <w:sz w:val="28"/>
          <w:lang w:val="ru-RU"/>
        </w:rPr>
        <w:t>‌‌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Изучение музыки предполагает активную социокультурную деятельность обучающихся, участие в исследовательских и творческих проектах, в том числе основанных на межпредметных связях с такими учебными предметами, как изобразительное искусство, литература, география, история, обществознание, иностранный язык.</w:t>
      </w:r>
    </w:p>
    <w:p w:rsidR="00632BEC" w:rsidRPr="00D64554" w:rsidRDefault="00632BEC">
      <w:pPr>
        <w:rPr>
          <w:lang w:val="ru-RU"/>
        </w:rPr>
        <w:sectPr w:rsidR="00632BEC" w:rsidRPr="00D64554">
          <w:pgSz w:w="11906" w:h="16383"/>
          <w:pgMar w:top="1134" w:right="850" w:bottom="1134" w:left="1701" w:header="720" w:footer="720" w:gutter="0"/>
          <w:cols w:space="720"/>
        </w:sect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bookmarkStart w:id="4" w:name="block-28164078"/>
      <w:bookmarkEnd w:id="2"/>
      <w:r w:rsidRPr="00D64554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bookmarkStart w:id="5" w:name="_Toc139895958"/>
      <w:bookmarkEnd w:id="5"/>
      <w:r w:rsidRPr="00D64554">
        <w:rPr>
          <w:rFonts w:ascii="Times New Roman" w:hAnsi="Times New Roman"/>
          <w:b/>
          <w:color w:val="000000"/>
          <w:sz w:val="28"/>
          <w:lang w:val="ru-RU"/>
        </w:rPr>
        <w:t xml:space="preserve">Модуль № 1 «Музыка моего края»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Фольклор – народное творчество.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Традиционная музыка – отражение жизни народа. Жанры детского и игрового фольклора (игры, пляски, хороводы).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со звучанием фольклорных образцов в аудио- и видеозаписи;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принадлежности к народной или композиторской музыке;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исполнительского состава (вокального, инструментального, смешанного);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жанра, основного настроения, характера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танцев, инструментальных наигрышей, фольклорных игр.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Календарный фольклор.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Календарные обряды, традиционные для данной местности (осенние, зимние, весенние – на выбор учителя).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символикой календарных обрядов, поиск информации о соответствующих фольклорных традициях;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реконструкция фольклорного обряда или его фрагмента; участие в народном гулянии, празднике на улицах своего города, поселка.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Семейный фольклор.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Фольклорные жанры, связанные с жизнью человека: свадебный обряд, рекрутские песни, плачи-причитания.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фольклорными жанрами семейного цикла;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изучение особенностей их исполнения и звучания;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 жанровой принадлежности, анализ символики традиционных образов;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отдельных песен, фрагментов обрядов (по выбору учителя);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реконструкция фольклорного обряда или его фрагмента; исследовательские проекты по теме «Жанры семейного фольклора».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Наш край сегодня.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Современная музыкальная культура родного края. Гимн республики, города (при наличии). Земляки – композиторы, исполнители, деятели культуры. Театр, филармония, консерватория.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гимна республики, города, песен местных композиторов;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творческой биографией, деятельностью местных мастеров культуры и искусства;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посещение местных музыкальных театров, музеев, концертов, написание отзыва с анализом спектакля, концерта, экскурсии;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исследовательские проекты, посвященные деятелям музыкальной культуры своей малой родины (композиторам, исполнителям, творческим коллективам);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творческие проекты (сочинение песен, создание аранжировок народных мелодий; съемка, монтаж и озвучивание любительского фильма), направленныена сохранение и продолжение музыкальных традиций своего края.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Модуль № 2 «Народное музыкальное творчество России»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Россия – наш общий дом.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Богатство и разнообразие фольклорных традиций народов нашей страны. Музыка наших соседей, музыка других регионов (при изучении данного тематического материала рекомендуется выбрать не менее трех региональных традиций. Одна из которых – музыка ближайших соседей (например, для обучающихся Нижегородской области – чувашский или марийский фольклор, для обучающихся Краснодарского края – музыка Адыгеи). Две другие культурные традиции желательно выбрать среди более удаленных географически, а также по принципу контраста мелодико-ритмических особенностей. Для обучающихся республик Российской Федерации среди культурных традиций обязательно должна быть представлена русская народная музыка).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со звучанием фольклорных образцов близких и далеких регионов в аудио- и видеозаписи;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танцев, инструментальных наигрышей, фольклорных игр разных народов России;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принадлежности к народной или композиторской музыке;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исполнительского состава (вокального, инструментального, смешанного);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жанра, характера музыки.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Фольклорные жанры.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Общее и особенное в фольклоре народов России: лирика, эпос, танец.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со звучанием фольклора разных регионов России в аудио-и видеозаписи;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аутентичная манера исполнения;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традиционной музыки разных народов;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выявление общего и особенного при сравнении танцевальных, лирических и эпических песенных образцов фольклора разных народов России;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танцев, эпических сказаний;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двигательная, ритмическая, интонационная импровизация в характере изученных народных танцев и песен;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музыке разных народов России; музыкальный фестиваль «Народы России».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композиторов.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Народные истоки композиторского творчества: обработки фольклора, цитаты; картины родной природы и отражение типичных образов, характеров, важных исторических событий. Внутреннее родство композиторского и народного творчества на интонационном уровне.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сравнение аутентичного звучания фольклора и фольклорных мелодий в композиторской обработке;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разучивание, исполнение народной песни в композиторской обработке;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2–3 фрагментами крупных сочинений (опера, симфония, концерт, квартет, вариации), в которых использованы подлинные народные мелодии;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наблюдение за принципами композиторской обработки, развития фольклорного тематического материала;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исследовательские, творческие проекты, раскрывающие тему отражения фольклора в творчестве профессиональных композиторов (на примере выбранной региональной традиции);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посещение концерта, спектакля (просмотр фильма, телепередачи), посвященного данной теме;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обсуждение в классе и (или) письменная рецензия по результатам просмотра.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lastRenderedPageBreak/>
        <w:t>На рубежах культур.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Взаимное влияние фольклорных традиций друг на друга. Этнографические экспедиции и фестивали. Современная жизнь фольклора.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примерами смешения культурных традиций в пограничных территориях (например, казачья лезгинка, калмыцкая гармошка), выявление причинно-следственных связей такого смешения;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изучение творчества и вклада в развитие культуры современных этно-исполнителей, исследователей традиционного фольклора;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участие в этнографической экспедиции; посещение (участие) в фестивале традиционной культуры.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Модуль № 3 «Русская классическая музыка»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(изучение тематических блоков данного модуля целесообразно соотносить с изучением модулей «Музыка моего края» и «Народное музыкальное творчество России», переходя от русского фольклора к творчеству русских композиторов, прослеживая продолжение и развитие круга национальных сюжетов, образов, интонаций).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Образы родной земли.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Вокальная музыка на стихи русских поэтов, программные инструментальные произведения, посвященные картинам русской природы, народного быта, сказкам, легендам (на примере творчества М.И. Глинки, С.В. Рахманинова, В.А. Гаврилина и других композиторов).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повторение, обобщение опыта слушания, проживания, анализа музыки русских композиторов, полученного на уровне начального общего образования;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выявление мелодичности, широты дыхания, интонационной близости русскому фольклору;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русским композитором-классиком;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рисование по мотивам прослушанных музыкальных произведений; посещение концерта классической музыки, в программу которого входят произведения русских композиторов.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Золотой век русской культуры.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Содержание: Светская музыка российского дворянства </w:t>
      </w:r>
      <w:r>
        <w:rPr>
          <w:rFonts w:ascii="Times New Roman" w:hAnsi="Times New Roman"/>
          <w:color w:val="000000"/>
          <w:sz w:val="28"/>
        </w:rPr>
        <w:t>XIX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века: музыкальные салоны, домашнее музицирование, балы, театры. Особенности </w:t>
      </w: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отечественной музыкальной культуры </w:t>
      </w:r>
      <w:r>
        <w:rPr>
          <w:rFonts w:ascii="Times New Roman" w:hAnsi="Times New Roman"/>
          <w:color w:val="000000"/>
          <w:sz w:val="28"/>
        </w:rPr>
        <w:t>XIX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в. (на примере творчества М.И. Глинки, П.И.Чайковского, Н.А.Римского-Корсакова и других композиторов).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знакомство с шедеврами русской музыки </w:t>
      </w:r>
      <w:r>
        <w:rPr>
          <w:rFonts w:ascii="Times New Roman" w:hAnsi="Times New Roman"/>
          <w:color w:val="000000"/>
          <w:sz w:val="28"/>
        </w:rPr>
        <w:t>XIX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века, анализ художественного содержания, выразительных средств;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 лирического характера, сочиненного русским композитором-классиком;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художественных фильмов, телепередач, посвященных русской культуре </w:t>
      </w:r>
      <w:r>
        <w:rPr>
          <w:rFonts w:ascii="Times New Roman" w:hAnsi="Times New Roman"/>
          <w:color w:val="000000"/>
          <w:sz w:val="28"/>
        </w:rPr>
        <w:t>XIX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создание любительского фильма, радиопередачи, театрализованной музыкально-литературной композиции на основе музыки и литературы </w:t>
      </w:r>
      <w:r>
        <w:rPr>
          <w:rFonts w:ascii="Times New Roman" w:hAnsi="Times New Roman"/>
          <w:color w:val="000000"/>
          <w:sz w:val="28"/>
        </w:rPr>
        <w:t>XIX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века; реконструкция костюмированного бала, музыкального салона.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История страны и народа в музыке русских композиторов.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Содержание: Образы народных героев, тема служения Отечеству в крупных театральных и симфонических произведениях русских композиторов (на примере сочинений композиторов – Н.А.Римского-Корсакова, А.П.Бородина, М.П.Мусоргского, С.С.Прокофьева, Г.В.Свиридова и других композиторов).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знакомство с шедеврами русской музыки </w:t>
      </w:r>
      <w:r>
        <w:rPr>
          <w:rFonts w:ascii="Times New Roman" w:hAnsi="Times New Roman"/>
          <w:color w:val="000000"/>
          <w:sz w:val="28"/>
        </w:rPr>
        <w:t>XIX</w:t>
      </w:r>
      <w:r w:rsidRPr="00D64554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веков, анализ художественного содержания и способов выражения патриотической идеи, гражданского пафоса;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 патриотического содержания, сочиненного русским композитором-классиком;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исполнение Гимна Российской Федерации;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просмотр художественных фильмов, телепередач, посвященных творчеству композиторов – членов русского музыкального общества «Могучая кучка»; просмотр видеозаписи оперы одного из русских композиторов (или посещение театра) или фильма, основанного на музыкальных сочинениях русских композиторов.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Русский балет.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Мировая слава русского балета. Творчество композиторов (П.И. Чайковский, С.С. Прокофьев, И.Ф. Стравинский, Р.К. Щедрин), балетмейстеров, артистов балета. Дягилевские сезоны.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шедеврами русской балетной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поиск информации о постановках балетных спектаклей, гастролях российских балетных трупп за рубежом;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посещение балетного спектакля (просмотр в видеозаписи);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характеристика отдельных музыкальных номеров и спектакля в целом;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истории создания знаменитых балетов, творческой биографии балерин, танцовщиков, балетмейстеров;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съемки любительского фильма (в технике теневого, кукольного театра, мультипликации) на музыку какого-либо балета (фрагменты).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Русская исполнительская школа.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Содержание: Творчество выдающихся отечественных исполнителей (А.Г. Рубинштейн, С. Рихтер, Л. Коган, М. Ростропович, Е. Мравинский и другие исполнители). Консерватории в Москве и Санкт-Петербурге, родном городе. Конкурс имени П.И. Чайковского.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слушание одних и тех же произведений в исполнении разных музыкантов, оценка особенностей интерпретации;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создание домашней фоно- и видеотеки из понравившихся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дискуссия на тему «Исполнитель – соавтор композитора»;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биографиям известных отечественных исполнителей классической музыки.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Русская музыка – взгляд в будущее.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Идея светомузыки. Мистерии А.Н. Скрябина. Терменвокс, синтезатор Е. Мурзина, электронная музыка (на примере творчества А.Г. Шнитке, Э.Н. Артемьева и других композиторов).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знакомство с музыкой отечественных композиторов </w:t>
      </w:r>
      <w:r>
        <w:rPr>
          <w:rFonts w:ascii="Times New Roman" w:hAnsi="Times New Roman"/>
          <w:color w:val="000000"/>
          <w:sz w:val="28"/>
        </w:rPr>
        <w:t>XX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века, эстетическими и технологическими идеями по расширению возможностей и средств музыкального искусства;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слушание образцов электронной музыки, дискуссия о значении технических средств в создании современной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развитию музыкальной электроники в России;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импровизация, сочинение музыки с помощью цифровых устройств, программных продуктов и электронных гаджетов.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Модуль № 4 «Жанры музыкального искусства»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Камерная музыка.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Жанры камерной вокальной музыки (песня, романс, вокализ). Инструментальная миниатюра (вальс, ноктюрн, прелюдия, каприс). Одночастная, двухчастная, трехчастная репризная форма. Куплетная форма.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изучаемых жанров, (зарубежныхи русских композиторов), анализ выразительных средств, характеристика музыкального образа;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 музыкальной формы и составление ее буквенной наглядной схемы;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произведений вокальных и инструментальных жанров;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вариативно: импровизация, сочинение кратких фрагментов с соблюдением основных признаков жанра (вокализ пение без слов, вальс – трехдольный метр);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индивидуальная или коллективная импровизация в заданной форме;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выражение музыкального образа камерной миниатюры через устныйили письменный текст, рисунок, пластический этюд.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Циклические формы и жанры.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Сюита, цикл миниатюр (вокальных, инструментальных). Принцип контраста. Прелюдия и фуга. Соната, концерт: трехчастная форма, контраст основных тем, разработочный принцип развития.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циклом миниатюр, определение принципа, основного художественного замысла цикла;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небольшого вокального цикла;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со строением сонатной формы;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 основных партий-тем в одной из классических сонат;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(в том числе виртуального); предварительное изучение информации о произведениях концерта (сколько в них частей, как они называются, когда могут звучать аплодисменты); последующее составление рецензии на концерт.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Симфоническая музыка.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Одночастные симфонические жанры (увертюра, картина). Симфония.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образцами симфонической музыки: программной увертюры, классической 4-частной симфонии;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освоение основных тем (пропевание, графическая фиксация, пластическое интонирование), наблюдение за процессом развертывания музыкального повествования;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образно-тематический конспект;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исполнение (вокализация, пластическое интонирование, графическое моделирование, инструментальное музицирование) фрагментов симфонической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слушание целиком не менее одного симфонического произведения;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(в том числе виртуального) симфонической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предварительное изучение информации о произведениях концерта (сколько в них частей, как они называются, когда могут звучать аплодисменты);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последующее составление рецензии на концерт.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Театральные жанры.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Опера, балет, Либретто. Строение музыкального спектакля: увертюра, действия, антракты, финал. Массовые сцены. Сольные номера главных героев. Номерная структура и сквозное развитие сюжета. Лейтмотивы. Роль оркестра в музыкальном спектакле.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отдельными номерами из известных опер, балетов;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небольшого хорового фрагмента из оперы, слушание данного хора в аудио- или видеозаписи, сравнение собственного и профессионального исполнений;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материале изученных фрагментов музыкальных спектаклей;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тембров голосов оперных певцов;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оркестровых групп, тембров инструментов;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типа номера (соло, дуэт, хор);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посещение театра оперы и балета (в том числе виртуального); предварительное изучение информации о музыкальном спектакле (сюжет, главные герои и исполнители, наиболее яркие музыкальные номера);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последующее составление рецензии на спектакль.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Вариативные модули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bookmarkStart w:id="6" w:name="_Toc139895962"/>
      <w:bookmarkEnd w:id="6"/>
      <w:r w:rsidRPr="00D64554">
        <w:rPr>
          <w:rFonts w:ascii="Times New Roman" w:hAnsi="Times New Roman"/>
          <w:b/>
          <w:color w:val="000000"/>
          <w:sz w:val="28"/>
          <w:lang w:val="ru-RU"/>
        </w:rPr>
        <w:t xml:space="preserve">Модуль № 5 «Музыка народов мира»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(изучение тематических блоков данного модуля в календарном планировании целесообразно соотносить с изучением модулей «Музыка </w:t>
      </w: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моего края» и «Народное музыкальное творчество России», устанавливая смысловые арки, сопоставляя и сравнивая музыкальный материал данных разделов программы между собой).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 – древнейший язык человечества.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Археологические находки, легенды и сказания о музыке древних. Древняя Греция – колыбель европейской культуры (театр, хор, оркестр, лады, учение о гармонии).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экскурсия в музей (реальный или виртуальный) с экспозицией музыкальных артефактов древности, последующий пересказ полученной информации;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импровизация в духе древнего обряда (вызывание дождя, поклонение тотемному животному);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озвучивание, театрализация легенды (мифа) о музыке;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квесты, викторины, интеллектуальные игры;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исследовательские проекты в рамках тематики «Мифы Древней Греции в музыкальном искусстве </w:t>
      </w:r>
      <w:r>
        <w:rPr>
          <w:rFonts w:ascii="Times New Roman" w:hAnsi="Times New Roman"/>
          <w:color w:val="000000"/>
          <w:sz w:val="28"/>
        </w:rPr>
        <w:t>XVII</w:t>
      </w:r>
      <w:r w:rsidRPr="00D64554"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веков».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Музыкальный фольклор народов Европы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Интонации и ритмы, формы и жанры европейского фольклора (для изучения данной темы рекомендуется выбрать не менее 2–3 национальных культур из следующего списка: английский, австрийский, немецкий, французский, итальянский, испанский, польский, норвежский, венгерский фольклор. Каждая выбранная национальная культура должна быть представлена не менее чем двумя наиболее яркими явлениями. В том числе, но не исключительно – образцами типичных инструментов, жанров, стилевых и культурных особенностей (например, испанский фольклор – кастаньеты, фламенко, болеро; польский фольклор – мазурка, полонез; французский фольклор – рондо, трубадуры; австрийский фольклор – альпийский рог, тирольское пение, лендлер). Отражение европейского фольклора в творчестве профессиональных композиторов.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традиционной музыки народов Европы;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выявление общего и особенного при сравнении изучаемых образцов европейского фольклора и фольклора народов России;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двигательная, ритмическая, интонационная импровизация по мотивам изученных традиций народов Европы (в том числе в форме рондо).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Музыкальный фольклор народов Азии и Африки.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Африканская музыка – стихия ритма. Интонационно-ладовая основа музыки стран Азии (для изучения данного тематического блока рекомендуется выбрать 1–2 национальные традиции из следующего списка стран: Китай, Индия, Япония, Вьетнам, Индонезия, Иран, Турция), уникальные традиции, музыкальные инструменты. Представления о роли музыки в жизни людей.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традиционной музыки народов Африки и Азии;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выявление общего и особенного при сравнении изучаемых образцов азиатского фольклора и фольклора народов России;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коллективные ритмические импровизации на шумовых и ударных инструментах;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 по теме «Музыка стран Азии и Африки».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Народная музыка Американского континента.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Стили и жанры американской музыки (кантри, блюз, спиричуэлс, самба, босса-нова). Смешение интонаций и ритмов различного происхождения.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американского, латиноамериканского фольклора, прослеживание их национальных истоков;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индивидуальные и коллективные ритмические и мелодические импровизации в стиле (жанре) изучаемой традиции.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Модуль № 6 «Европейская классическая музыка»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Национальные истоки классической музыки.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Национальный музыкальный стиль на примере творчества Ф. Шопена, Э. Грига и других композиторов. Значение и роль композитора классической музыки. Характерные жанры, образы, элементы музыкального языка.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образцами музыки разных жанров, типичных для рассматриваемых национальных стилей, творчества изучаемых композиторов;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 характерных интонаций, ритмов, элементов музыкального языка, умение напеть наиболее яркие интонации, прохлопать ритмические примеры из числа изучаемых классических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разучивание, исполнение не менее одного вокального произведения, сочиненного композитором-классиком (из числа изучаемых в данном разделе);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 о творчестве европейских композиторов-классиков, представителей национальных школ; просмотр художественных и документальных фильмов о творчестве выдающих европейских композиторов с последующим обсуждением в классе; посещение концерта классической музыки, балета драматического спектакля.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Музыкант и публика.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Кумиры публики (на примере творчества В.А. Моцарта, Н. Паганини, Ф. Листа и других композиторов). Виртуозность, талант, труд, миссия композитора, исполнителя. Признание публики. Культура слушателя. Традиции слушания музыки в прошлые века и сегодня.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образцами виртуозной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размышление над фактами биографий великих музыкантов – как любимцев публики, так и непонятых современниками;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 мелодий, интонаций, ритмов, элементов музыкального языка, изучаемых классических произведений, умение напеть их наиболее яркие ритмоинтонации;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знание и соблюдение общепринятых норм слушания музыки, правил поведения в концертном зале, театре оперы и балета;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работа с интерактивной картой (география путешествий, гастролей), лентой времени (имена, факты, явления, музыкальные произведения); посещение концерта классической музыки с последующим обсуждением в классе; создание тематической подборки музыкальных произведений для домашнего прослушивания.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 – зеркало эпохи.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Искусство как отражение, с одной стороны – образа жизни, с другой – главных ценностей, идеалов конкретной эпохи. Стили барокко и классицизм (круг основных образов, характерных интонаций, жанров). Полифонический и гомофонно-гармонический склад на примере творчества И.С. Баха и Л. ван Бетховена.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образцами полифонической и гомофонно-гармонической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композитором-классиком (из числа изучаемых в данном разделе);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исполнение вокальных, ритмических, речевых канонов;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составление сравнительной таблицы стилей барокко и классицизм (на примере музыкального искусства, либо музыки и живописи, музыки и архитектуры); просмотр художественных фильмов и телепередач, посвященных стилям барокко и классицизм, творческому пути изучаемых композиторов.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Музыкальный образ.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Героические образы в музыке. Лирический герой музыкального произведения. Судьба человека – судьба человечества (на примере творчества Л. ван Бетховена, Ф. Шуберта и других композиторов). Стили классицизм и романтизм (круг основных образов, характерных интонаций, жанров).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произведениями композиторов – венских классиков, композиторов-романтиков, сравнение образов их произведений, сопереживание музыкальному образу, идентификация с лирическим героем произведения;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узнавание на слух мелодий, интонаций, ритмов, элементов музыкального языка изучаемых классических произведений, умение напеть их наиболее яркие темы, ритмоинтонации;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композитором-классиком, художественная интерпретация его музыкального образа;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сочинение музыки, импровизация; литературное, художественное творчество, созвучное кругу образов изучаемого композитора; составление сравнительной таблицы стилей классицизм и романтизм (только на примере музыки, либо в музыке и живописи, в музыке и литературе).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Музыкальная драматургия.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Развитие музыкальных образов. Музыкальная тема. Принципы музыкального развития: повтор, контраст, разработка. Музыкальная форма – строение музыкального произведения.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наблюдение за развитием музыкальных тем, образов, восприятие логики музыкального развития;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умение слышать, запоминать основные изменения, последовательность настроений, чувств, характеров в развертывании музыкальной драматургии;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узнавание на слух музыкальных тем, их вариантов, видоизмененных в процессе развития;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составление наглядной (буквенной, цифровой) схемы строения музыкального произведения;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композитором-классиком, художественная интерпретация музыкального образа в его развитии;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музыки, в программе которого присутствуют крупные симфонические произведения; создание сюжета любительского фильма (в том числе в жанре теневого театра, мультфильма), основанного на развитии образов, музыкальной драматургии одного из произведений композиторов-классиков.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Музыкальный стиль.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Стиль как единство эстетических идеалов, круга образов, драматургических приемов, музыкального языка. (На примере творчества В.А. Моцарта, К. Дебюсси, А. Шенберга и других композиторов).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обобщение и систематизация знаний о различных проявлениях музыкального стиля (стиль композитора, национальный стиль, стиль эпохи);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исполнение 2–3 вокальных произведений – образцов барокко, классицизма, романтизма, импрессионизма (подлинных или стилизованных);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 в звучании незнакомого произведения: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принадлежности к одному из изученных стилей;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исполнительского состава (количество и состав исполнителей, музыкальных инструментов);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жанра, круга образов;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способа музыкального изложения и развития в простых и сложных музыкальных формах (гомофония, полифония, повтор, контраст, соотношение разделов и частей в произведении);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вариативно: исследовательские проекты, посвященные эстетике и особенностям музыкального искусства различных стилей </w:t>
      </w:r>
      <w:r>
        <w:rPr>
          <w:rFonts w:ascii="Times New Roman" w:hAnsi="Times New Roman"/>
          <w:color w:val="000000"/>
          <w:sz w:val="28"/>
        </w:rPr>
        <w:t>XX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 xml:space="preserve">Модуль № 7 «Духовная музыка»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Храмовый синтез искусств.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Музыка православного и католического богослужения (колокола, пение </w:t>
      </w:r>
      <w:r>
        <w:rPr>
          <w:rFonts w:ascii="Times New Roman" w:hAnsi="Times New Roman"/>
          <w:color w:val="000000"/>
          <w:sz w:val="28"/>
        </w:rPr>
        <w:t>acapella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или пение в Сопровождении органа). Основные жанры, традиции. Образы Христа, Богородицы, Рождества, Воскресения.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повторение, обобщение и систематизация знаний о христианской культуре западноевропейской традиции русского православия, полученных на уроках музыки и основ религиозных культур и светской этики на уровне начального общего образования;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осознание единства музыки со словом, живописью, скульптурой, архитектурой как сочетания разных проявлений единого мировоззрения, основной идеи христианства;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исполнение вокальных произведений, связанных с религиозной традицией, перекликающихся с ней по тематике;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сходства и различия элементов разных видов искусства (музыки, живописи, архитектуры), относящихся: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к русской православной традиции;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западноевропейской христианской традиции;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другим конфессиям (по выбору учителя);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духовной музыки.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 xml:space="preserve">Развитие церковной музыки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Европейская музыка религиозной традиции (григорианский хорал, изобретение нотной записи Гвидод’Ареццо, протестантский хорал). Русская музыка религиозной традиции (знаменный распев, крюковая запись, партесное пение). Полифония в западной и русской духовной музыке. Жанры: кантата, духовный концерт, реквием.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историей возникновения нотной записи;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сравнение нотаций религиозной музыки разных традиций (григорианский хорал, знаменный распев, современные ноты);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образцами (фрагментами) средневековых церковных распевов (одноголосие);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слушание духовной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определение на слух: состава исполнителей; типа фактуры (хоральный склад, полифония); принадлежности к русской или западноевропейской религиозной традиции;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работа с интерактивной картой, лентой времени с указанием географических и исторических особенностей распространения различных явлений, стилей, жанров, связанных с развитием религиозной музыки; исследовательские и творческие проекты, посвященные отдельным произведениям духовной музыки.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Музыкальные жанры богослужения.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Эстетическое содержание и жизненное предназначение духовной музыки. Многочастные произведения на канонические тексты: католическая месса, православная литургия, всенощное бдение.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одним (более полно) или несколькими (фрагментарно) произведениями мировой музыкальной классики, написанными в соответствии с религиозным каноном;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вокализация музыкальных тем изучаемых духовных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 изученных произведений и их авторов, иметь представление об особенностях их построения и образов;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устный или письменный рассказ о духовной музыке с использованием терминологии, примерами из соответствующей традиции, формулировкой собственного отношения к данной музыке, рассуждениями, аргументацией своей позиции.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Религиозные темы и образы в современной музыке.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Содержание: Сохранение традиций духовной музыки сегодня. Переосмысление религиозной темы в творчестве композиторов </w:t>
      </w:r>
      <w:r>
        <w:rPr>
          <w:rFonts w:ascii="Times New Roman" w:hAnsi="Times New Roman"/>
          <w:color w:val="000000"/>
          <w:sz w:val="28"/>
        </w:rPr>
        <w:t>XX</w:t>
      </w:r>
      <w:r w:rsidRPr="00D64554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XXI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веков. Религиозная тематика в контексте современной культуры.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сопоставление тенденций сохранения и переосмысления религиозной традиции в культуре </w:t>
      </w:r>
      <w:r>
        <w:rPr>
          <w:rFonts w:ascii="Times New Roman" w:hAnsi="Times New Roman"/>
          <w:color w:val="000000"/>
          <w:sz w:val="28"/>
        </w:rPr>
        <w:t>XX</w:t>
      </w:r>
      <w:r w:rsidRPr="00D64554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XXI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исполнение музыки духовного содержания, сочиненной современными композиторами;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и творческие проекты по теме «Музыка и религия в наше время»; посещение концерта духовной музыки.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Модуль № 8 «Современная музыка: основные жанры и направления»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Джаз.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Содержание: Джаз – основа популярной музыки </w:t>
      </w:r>
      <w:r>
        <w:rPr>
          <w:rFonts w:ascii="Times New Roman" w:hAnsi="Times New Roman"/>
          <w:color w:val="000000"/>
          <w:sz w:val="28"/>
        </w:rPr>
        <w:t>XX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века. Особенности джазового языка и стиля (свинг, синкопы, ударные и духовые инструменты, вопросно-ответная структура мотивов, гармоническая сетка, импровизация).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различными джазовыми музыкальными композициямии направлениями (регтайм, биг бэнд, блюз);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разучивание, исполнение одной из «вечнозеленых» джазовых тем, элементы ритмической и вокальной импровизации на ее основе;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определение на слух: принадлежности к джазовой или классической музыке; исполнительского состава (манера пения, состав инструментов); вариативно: сочинение блюза; посещение концерта джазовой музыки.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Мюзикл</w:t>
      </w:r>
      <w:r w:rsidRPr="00D64554">
        <w:rPr>
          <w:rFonts w:ascii="Times New Roman" w:hAnsi="Times New Roman"/>
          <w:color w:val="000000"/>
          <w:sz w:val="28"/>
          <w:lang w:val="ru-RU"/>
        </w:rPr>
        <w:t>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жанра. Классика жанра – мюзиклы середины </w:t>
      </w:r>
      <w:r>
        <w:rPr>
          <w:rFonts w:ascii="Times New Roman" w:hAnsi="Times New Roman"/>
          <w:color w:val="000000"/>
          <w:sz w:val="28"/>
        </w:rPr>
        <w:t>XX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века (на примере творчества Ф. Лоу, Р. Роджерса, Э.Л. Уэббера). Современные постановки в жанре мюзикла на российской сцене.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музыкальными произведениями, сочиненными зарубежными и отечественными композиторами в жанре мюзикла, сравнение с другими театральными жанрами (опера, балет, драматический спектакль);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анализ рекламных объявлений о премьерах мюзиклов в современных средствах массовой информации;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просмотр видеозаписи одного из мюзиклов, написание собственного рекламного текста для данной постановки;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отдельных номеров из мюзиклов.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Молодежная музыкальная культура.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Содержание: Направления и стили молодежной музыкальной культуры </w:t>
      </w:r>
      <w:r>
        <w:rPr>
          <w:rFonts w:ascii="Times New Roman" w:hAnsi="Times New Roman"/>
          <w:color w:val="000000"/>
          <w:sz w:val="28"/>
        </w:rPr>
        <w:t>XX</w:t>
      </w:r>
      <w:r w:rsidRPr="00D64554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XXI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веков (рок-н-ролл, блюз-рок, панк-рок, хард-рок, рэп, хип-хоп, фанк и другие). Авторская песня (Б.Окуджава, Ю.Визбор, В. Высоцкий и др.).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Социальный и коммерческий контекст массовой музыкальной культуры (потребительские тенденции современной культуры).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музыкальными произведениями, ставшими «классикой жанра» молодежной культуры (группы «Битлз», Элвис Пресли, Виктор Цой, Билли Айлиш и другие группы и исполнители);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песни, относящейся к одному из молодежных музыкальных течений;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дискуссия на тему «Современная музыка»;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презентация альбома своей любимой группы.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 цифрового мира.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Музыка повсюду (радио, телевидение, Интернет, наушники). Музыка на любой вкус (безграничный выбор, персональные плейлисты). Музыкальное творчество в условиях цифровой среды.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поиск информации о способах сохранения и передачи музыки прежде и сейчас;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просмотр музыкального клипа популярного исполнителя, анализ его художественного образа, стиля, выразительных средств;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 и исполнение популярной современной песни;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проведение социального опроса о роли и месте музыки в жизни современного человека; создание собственного музыкального клипа.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Модуль № 9 «Связь музыки с другими видами искусства»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 и литература.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Единство слова и музыки в вокальных жанрах (песня, романс, кантата, ноктюрн, баркарола, былина). Интонации рассказа, повествованияв инструментальной музыке (поэма, баллада). Программная музыка.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образцами вокальной и инструментальной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импровизация, сочинение мелодий на основе стихотворных строк, сравнение своих вариантов с мелодиями, сочиненными композиторами (метод «Сочинение сочиненного»);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сочинение рассказа, стихотворения под впечатлением от восприятия инструментального музыкального произведения;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рисование образов программной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 и живопись.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Выразительные средства музыкального и изобразительного искусства. Аналогии: ритм, композиция, линия – мелодия, пятно – созвучие, колорит – тембр, светлотность – динамика. Программная музыка. Импрессионизм (на примере творчества французских клавесинистов, К. Дебюсси, А.К. Лядова и других композиторов).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музыкальными произведениями программной музыки, выявление интонаций изобразительного характера;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разучивание, исполнение песни с элементами изобразительности, сочинение к ней ритмического и шумового аккомпанемента с целью усиления изобразительного эффекта;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рисование под впечатлением от восприятия музыки программно-изобразительного характера; сочинение музыки, импровизация, озвучивание картин художников.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 и театр.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Музыка к драматическому спектаклю (на примере творчества Э. Грига, Л. ван Бетховена, А.Г. Шнитке, Д.Д. Шостаковича и других композиторов). Единство музыки, драматургии, сценической живописи, хореографии.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образцами музыки, созданной отечественными и зарубежными композиторами для драматического театра;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разучивание, исполнение песни из театральной постановки, просмотр видеозаписи спектакля, в котором звучит данная песня;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музыкальная викторина на материале изученных фрагментов музыкальных спектаклей;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постановка музыкального спектакля; посещение театра с последующим обсуждением (устно или письменно) роли музыки в данном спектакле; исследовательские проекты о музыке, созданной отечественными композиторами для театра.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Музыка кино и телевидения.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Содержание: Музыка в немом и звуковом кино. Внутрикадровая и закадровая музыка. Жанры фильма-оперы, фильма-балета, фильма-мюзикла, музыкального мультфильма (на примере произведений Р. Роджерса, Ф. Лоу, Г. Гладкова, А. Шнитке и др.).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знакомство с образцами киномузыки отечественных и зарубежных композиторов;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просмотр фильмов с целью анализа выразительного эффекта, создаваемого музыкой; разучивание, исполнение песни из фильма;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музыкального фильма; переозвучка фрагмента мультфильма; просмотр фильма-оперы или фильма-балета, аналитическое эссе с ответом на вопрос «В чем отличие видеозаписи музыкального спектакля от фильма-оперы (фильма-балета)?».</w:t>
      </w:r>
    </w:p>
    <w:p w:rsidR="00632BEC" w:rsidRPr="00D64554" w:rsidRDefault="00632BEC">
      <w:pPr>
        <w:rPr>
          <w:lang w:val="ru-RU"/>
        </w:rPr>
        <w:sectPr w:rsidR="00632BEC" w:rsidRPr="00D64554">
          <w:pgSz w:w="11906" w:h="16383"/>
          <w:pgMar w:top="1134" w:right="850" w:bottom="1134" w:left="1701" w:header="720" w:footer="720" w:gutter="0"/>
          <w:cols w:space="720"/>
        </w:sect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bookmarkStart w:id="7" w:name="block-28164079"/>
      <w:bookmarkEnd w:id="4"/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ПО МУЗЫКЕ НА УРОВНЕ ОСНОВНОГО ОБЩЕГО ОБРАЗОВАНИЯ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bookmarkStart w:id="8" w:name="_Toc139895967"/>
      <w:bookmarkEnd w:id="8"/>
      <w:r w:rsidRPr="00D64554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основного общего образования у обучающегося будут сформированы следующие личностные результаты в части: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 в поликультурноми многоконфессиональном обществе;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республик Российской Федерации и других стран мира;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знание достижений отечественных музыкантов, их вклада в мировую музыкальную культуру;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интерес к изучению истории отечественной музыкальной культуры;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стремление развивать и сохранять музыкальную культуру своей страны, своего края.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2) гражданского воспитания: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осознание комплекса идей и моделей поведения, отраженных в лучших произведениях мировой музыкальной классики, готовность поступать в своей жизни в соответствии с эталонами нравственного самоопределения, отраженными в них;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активное участие в музыкально-культурной жизни семьи, образовательной организации, местного сообщества, родного края, страны, в том числе в качестве участников творческих конкурсов и фестивалей, концертов, культурно-просветительских акций, в качестве волонтера в дни праздничных мероприятий.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готовность воспринимать музыкальное искусство с учетом моральныхи духовных ценностей этического и религиозного контекста, социально-исторических особенностей этики и эстетики;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готовность придерживаться принципов справедливости, взаимопомощи и творческого сотрудничества в процессе непосредственной музыкальной и учебной деятельности, при подготовке внеклассных концертов, фестивалей, конкурсов.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умение видеть прекрасное в окружающей действительности, готовность прислушиваться к природе, людям, самому себе;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осознание ценности творчества, таланта;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осознание важности музыкального искусства как средства коммуникации и самовыражения;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понимание ценности отечественного и мирового искусства, роли этнических культурных традиций и народного творчества;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природной, социальной, культурной средой;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овладение музыкальным языком, навыками познания музыки как искусства интонируемого смысла;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овладение основными способами исследовательской деятельностина звуковом материале самой музыки, а также на материале искусствоведческой, исторической, публицистической информации о различных явлениях музыкального искусства, использование доступного объёма специальной терминологии.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6) физического воспитания, формирования культуры здоровья и эмоционального благополучия: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опыт и опыт восприятия произведений искусства;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соблюдение правил личной безопасности и гигиены, в том числе в процессе музыкально-исполнительской, творческой, исследовательской деятельности;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умение осознавать свое эмоциональное состояние и эмоциональное состояние других, использовать адекватные интонационные средства для выражения своего состояния, в том числе в процессе повседневного общения;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сформированность навыков рефлексии, признание своего права на ошибку и такого же права другого человека.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lastRenderedPageBreak/>
        <w:t>7) трудового воспитания: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трудолюбие в учебе, настойчивость в достижении поставленных целей;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8) экологического воспитания: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нравственно-эстетическое отношение к природе,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участие в экологических проектах через различные формы музыкального творчества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9) адаптации к изменяющимся условиям социальной и природной среды: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жизни, включая семью, группы, сформированные в учебной исследовательской и творческой деятельности, а также в рамках социального взаимодействия с людьми из другой культурной среды;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стремление перенимать опыт, учиться у других людей – как взрослых, так и сверстников, в том числе в разнообразных проявлениях творчества, овладения различными навыками в сфере музыкального и других видов искусства;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воспитание чувства нового, способность ставить и решать нестандартные задачи, предвидеть ход событий, обращать внимание на перспективные тенденции и направления развития культуры и социума;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 интонационный и эмоциональный опыт, опыт и навыки управления своими психоэмоциональными ресурсами в стрессовой ситуации, воля к победе.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устанавливать существенные признаки для классификации музыкальных явлений, выбирать основания для анализа, сравнения и обобщения отдельных интонаций, мелодий и ритмов, других элементов музыкального языка;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сопоставлять, сравнивать на основании существенных признаков произведения, жанры и стили музыкального и других видов искусства;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обнаруживать взаимные влияния отдельных видов, жанров и стилей музыки друг на друга, формулировать гипотезы о взаимосвязях;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выявлять общее и особенное, закономерности и противоречия в комплексе выразительных средств, используемых при создании музыкального образа конкретного произведения, жанра, стиля;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конкретного музыкального звучания;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самостоятельно обобщать и формулировать выводы по результатам проведенного слухового наблюдения-исследования.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следовать внутренним слухом за развитием музыкального процесса, «наблюдать» звучание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формулировать собственные вопросы, фиксирующие несоответствие между реальным и желательным состоянием учебной ситуации, восприятия, исполнения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учебных, в том числе исполнительских и творческих задач;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музыкально-языковых единиц, сравнению художественных процессов, музыкальных явлений, культурных объектов между собой;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проведенного наблюдения, слухового исследования.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учетом предложенной учебной задачи и заданных критериев;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понимать специфику работы с аудиоинформацией, музыкальными записями;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использовать интонирование для запоминания звуковой информации, музыкальных произведений;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аудио- и видеоформатах, текстах, таблицах, схемах;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смысловое чтение для извлечения, обобщения и систематизации информации из одного или нескольких источников с учетом поставленных целей;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оценивать надежность информации по критериям, предложенным учителем или сформулированным самостоятельно;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различать тексты информационного и художественного содержания, трансформировать, интерпретировать их в соответствии с учебной задачей;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таблица, схема, презентация, театрализация) в зависимости от коммуникативной установки.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познавательных учебных действий обеспечивает сформированность когнитивных навыков обучающихся, в том числе развитие специфического типа интеллектуальной деятельности – музыкального мышления.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воспринимать музыку как искусство интонируемого смысла, стремиться понять эмоционально-образное содержание музыкального высказывания, понимать ограниченность словесного языка в передаче смысла музыкального произведения;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эффективно использовать интонационно-выразительные возможностив ситуации публичного выступления;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 (интонация, мимика, жесты), расценивать их как полноценные элементы коммуникации, адекватно включаться в соответствующий уровень общения.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2) вербальное общение: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выражать свое мнение, в том числе впечатления от общения с музыкальным искусством в устных и письменных текстах;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вести диалог, дискуссию, задавать вопросы по существу обсуждаемой темы, поддерживать благожелательный тон диалога;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учебной и творческой деятельности.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развивать навыки эстетически опосредованного сотрудничества, соучастия, сопереживания в процессе исполнения и восприятия музыки; понимать ценность такого социально-психологического опыта, экстраполировать его на другие сферы взаимодействия;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коллективной, групповойи индивидуальной музыкальной деятельности, выбирать наиболее эффективные формы взаимодействия при решении поставленной задачи;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отчета перед группой.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ставить перед собой среднесрочные и долгосрочные цели по самосовершенствованию, в том числе в части творческих, исполнительских навыков и способностей, настойчиво продвигаться к поставленной цели;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планировать достижение целей через решение ряда последовательных задач частного характера;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выявлять наиболее важные проблемы для решения в учебных и жизненных ситуациях;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учетом имеющихся ресурсов и собственных возможностей, аргументировать предлагаемые варианты решений;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делать выбор и брать за него ответственность на себя.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Самоконтроль (рефлексия):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владеть способами самоконтроля, самомотивации и рефлексии;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ее изменения;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 достижения) результатов деятельности, понимать причины неудач и уметь предупреждать их, давать оценку приобретенному опыту;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использовать музыку для улучшения самочувствия, сознательного управления своим психоэмоциональным состоянием, в том числе стимулировать состояния активности (бодрости), отдыха (релаксации), концентрации внимания.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Эмоциональный интеллект: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чувствовать, понимать эмоциональное состояние самого себя и других людей, использовать возможности музыкального искусства для расширения своих компетенций в данной сфере;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 и эмоциями других как в повседневной жизни, так и в ситуациях музыкально-опосредованного общения;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понимать мотивы и намерения другого человека, анализируя коммуникативно-интонационную ситуацию;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собственных эмоций.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Принятие себя и других: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уважительно и осознанно относиться к другому человеку и его мнению, эстетическим предпочтениям и вкусам;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признавать свое и чужое право на ошибку, при обнаружении ошибки фокусироваться не на ней самой, а на способе улучшения результатов деятельности;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все вокруг.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Овладение системой регулятивных универсальных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равновесия).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left="12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632BEC" w:rsidRPr="00D64554" w:rsidRDefault="00632BEC">
      <w:pPr>
        <w:spacing w:after="0" w:line="264" w:lineRule="auto"/>
        <w:ind w:left="120"/>
        <w:jc w:val="both"/>
        <w:rPr>
          <w:lang w:val="ru-RU"/>
        </w:rPr>
      </w:pP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 во всех доступных формах, органичном включении музыки в актуальный контекст своей жизни.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Обучающиеся, освоившие основную образовательную программу по музыке: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осознают принципы универсальности и всеобщности музыки как вида искусства, неразрывную связь музыки и жизни человека, всего человечества, могут рассуждать на эту тему;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воспринимают российскую музыкальную культуру как целостное и самобытное цивилизационное явление;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знают достижения отечественных мастеров музыкальной культуры, испытывают гордость за них;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сознательно стремятся к укреплению и сохранению собственной музыкальной идентичности (разбираются в особенностях музыкальной культуры своего народа, узнают на слух родные интонации среди других, стремятся участвовать в исполнении музыки своей национальной традиции, понимают ответственность за сохранение и передачу следующим поколениям музыкальной культуры своего народа);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понимают роль музыки как социально значимого явления, формирующего общественные вкусы и настроения, включенного в развитие политического, экономического, религиозного, иных аспектов развития общества.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1 «Музыка моего края» обучающийся научится: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отличать и ценить музыкальные традиции своей республики, края, народа;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характеризовать особенности творчества народных и профессиональных музыкантов, творческих коллективов своего края;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исполнять и оценивать образцы музыкального фольклора и сочинения композиторов своей малой родины.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2 «Народное музыкальное творчество России» обучающийся научится: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определять на слух музыкальные образцы, относящиеся к русскому музыкальному фольклору, к музыке народов Северного Кавказа, республик Поволжья, Сибири (не менее трех региональных фольклорных традиций на выбор учителя);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различать на слух и исполнять произведения различных жанров фольклорной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инструментовк группам духовых, струнных, ударно-шумовых инструментов;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объяснять на примерах связь устного народного музыкального творчества и деятельности профессиональных музыкантов в развитии общей культуры страны.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3 «Русская классическая музыка» обучающийся научится: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русских композиторов-классиков, называть автора, произведение, исполнительский состав;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русских композиторов;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характеризовать творчество не менее двух отечественных композиторов-классиков, приводить примеры наиболее известных сочинений.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4 «Жанры музыкального искусства» обучающийся научится: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различать и характеризовать жанры музыки (театральные, камерныеи симфонические, вокальные и инструментальные), знать их разновидности, приводить примеры;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рассуждать о круге образов и средствах их воплощения, типичныхдля данного жанра;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выразительно исполнять произведения (в том числе фрагменты) вокальных, инструментальных и музыкально-театральных жанров.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5 «Музыка народов мира» обучающийся научится: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определять на слух музыкальные произведения, относящиеся к западноевропейской, латиноамериканской, азиатской традиционной музыкальной культуре, в том числе к отдельным самобытным культурно-национальным традициям;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различных жанров фольклорной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различать на слух и узнавать признаки влияния музыки разных народов мира в сочинениях профессиональных композиторов (из числа изученныхкультурно-национальных традиций и жанров).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6 «Европейская классическая музыка» обучающийся научится: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европейских композиторов-классиков, называть автора, произведение, исполнительский состав;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музыкального произведения к одному из художественных стилей (барокко, классицизм, романтизм, импрессионизм);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фрагментарно) сочинения композиторов-классиков;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характеризовать творчество не менее двух композиторов-классиков, приводить примеры наиболее известных сочинений.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7 «Духовная музыка» обучающийся научится: 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различать и характеризовать жанры и произведения русской и европейской духовной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исполнять произведения русской и европейской духовной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приводить примеры сочинений духовной музыки, называть их автора.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8 «Современная музыка: основные жанры и направления» обучающийся научится: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определять и характеризовать стили, направления и жанры современной музыки;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виды оркестров, ансамблей, тембры музыкальных инструментов, входящих в их состав;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 в разных видах деятельности.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9 «Связь музыки с другими видами искусства» обучающийся научится</w:t>
      </w:r>
      <w:r w:rsidRPr="00D64554">
        <w:rPr>
          <w:rFonts w:ascii="Times New Roman" w:hAnsi="Times New Roman"/>
          <w:color w:val="000000"/>
          <w:sz w:val="28"/>
          <w:lang w:val="ru-RU"/>
        </w:rPr>
        <w:t>: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определять стилевые и жанровые параллели между музыкой и другими видами искусств;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различать и анализировать средства выразительности разных видов искусств;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 xml:space="preserve">импровизировать, создавать произведения в одном виде искусства на основе восприятия произведения другого вида искусства (сочинение, рисунок по мотивам музыкального произведения, озвучивание картин, </w:t>
      </w: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>кинофрагментов) или подбирать ассоциативные пары произведений из разных видов искусств, объясняя логику выбора;</w:t>
      </w:r>
    </w:p>
    <w:p w:rsidR="00632BEC" w:rsidRPr="00D64554" w:rsidRDefault="00D64554">
      <w:pPr>
        <w:spacing w:after="0" w:line="264" w:lineRule="auto"/>
        <w:ind w:firstLine="600"/>
        <w:jc w:val="both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высказывать суждения об основной идее, средствах ее воплощения, интонационных особенностях, жанре, исполнителях музыкального произведения.</w:t>
      </w:r>
    </w:p>
    <w:p w:rsidR="00632BEC" w:rsidRPr="00D64554" w:rsidRDefault="00632BEC">
      <w:pPr>
        <w:rPr>
          <w:lang w:val="ru-RU"/>
        </w:rPr>
        <w:sectPr w:rsidR="00632BEC" w:rsidRPr="00D64554">
          <w:pgSz w:w="11906" w:h="16383"/>
          <w:pgMar w:top="1134" w:right="850" w:bottom="1134" w:left="1701" w:header="720" w:footer="720" w:gutter="0"/>
          <w:cols w:space="720"/>
        </w:sectPr>
      </w:pPr>
    </w:p>
    <w:p w:rsidR="00632BEC" w:rsidRDefault="00D64554">
      <w:pPr>
        <w:spacing w:after="0"/>
        <w:ind w:left="120"/>
      </w:pPr>
      <w:bookmarkStart w:id="9" w:name="block-28164080"/>
      <w:bookmarkEnd w:id="7"/>
      <w:r w:rsidRPr="00D6455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632BEC" w:rsidRDefault="00D6455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41"/>
        <w:gridCol w:w="4370"/>
        <w:gridCol w:w="2935"/>
        <w:gridCol w:w="4796"/>
      </w:tblGrid>
      <w:tr w:rsidR="00632BEC">
        <w:trPr>
          <w:trHeight w:val="144"/>
          <w:tblCellSpacing w:w="20" w:type="nil"/>
        </w:trPr>
        <w:tc>
          <w:tcPr>
            <w:tcW w:w="91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47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– народное творчество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– наш общий дом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композиторов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родной земли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Золотой век русской культуры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Циклические формы и жанры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фольклор народов Европы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фольклор народов Азии и Африки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Национальные истоки классической музыки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Музыка-зеркало эпохи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Храмовый синтез искусств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литература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театр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кино и телевидения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изобразительное искусство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93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4796" w:type="dxa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</w:tbl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D6455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421"/>
        <w:gridCol w:w="4290"/>
        <w:gridCol w:w="2962"/>
        <w:gridCol w:w="4876"/>
      </w:tblGrid>
      <w:tr w:rsidR="00632BEC">
        <w:trPr>
          <w:trHeight w:val="144"/>
          <w:tblCellSpacing w:w="20" w:type="nil"/>
        </w:trPr>
        <w:tc>
          <w:tcPr>
            <w:tcW w:w="9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48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 край сегодня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Фольклорные жанры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 рубежах культур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родной земли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Русская исполнительская школа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Русская музыка – взгляд в будущее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балет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Театральные жанры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Циклические формы и жанры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фольклор народов Европы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музыка американского континента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образ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Храмовый синтез искусств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Молодежная музыкальная культура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цифрового мира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живопись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кино и телевидения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</w:tbl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D6455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607"/>
        <w:gridCol w:w="4104"/>
        <w:gridCol w:w="3015"/>
        <w:gridCol w:w="5035"/>
      </w:tblGrid>
      <w:tr w:rsidR="00632BEC">
        <w:trPr>
          <w:trHeight w:val="144"/>
          <w:tblCellSpacing w:w="20" w:type="nil"/>
        </w:trPr>
        <w:tc>
          <w:tcPr>
            <w:tcW w:w="9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503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Календарный фольклор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Семейный фольклор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Фольклорные жанры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балет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Театральные жанры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Циклические формы и жанры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драматургия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образ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Музыкант и публика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стиль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жанры богослужения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Молодежная музыкальная культура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Джазовые композиции и популярные хиты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 и живопись. Симфоническая картина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301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5035" w:type="dxa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</w:tbl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D6455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421"/>
        <w:gridCol w:w="4290"/>
        <w:gridCol w:w="2962"/>
        <w:gridCol w:w="4876"/>
      </w:tblGrid>
      <w:tr w:rsidR="00632BEC">
        <w:trPr>
          <w:trHeight w:val="144"/>
          <w:tblCellSpacing w:w="20" w:type="nil"/>
        </w:trPr>
        <w:tc>
          <w:tcPr>
            <w:tcW w:w="9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48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 край сегодня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 рубежах культур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балет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Русская исполнительская школа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Театральные жанры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Музыкальный фольклор народов 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Азии и Африки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– зеркало эпохи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темы и образы в современной музыке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цифрового мира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и новаторство в музыке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 w:rsidRPr="00D64554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64554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кино и телевидения</w:t>
            </w:r>
          </w:p>
        </w:tc>
        <w:tc>
          <w:tcPr>
            <w:tcW w:w="188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96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4876" w:type="dxa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</w:tbl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D64554">
      <w:pPr>
        <w:spacing w:after="0"/>
        <w:ind w:left="120"/>
      </w:pPr>
      <w:bookmarkStart w:id="10" w:name="block-28164081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632BEC" w:rsidRDefault="00D6455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89"/>
        <w:gridCol w:w="4422"/>
        <w:gridCol w:w="2877"/>
        <w:gridCol w:w="1938"/>
        <w:gridCol w:w="2970"/>
      </w:tblGrid>
      <w:tr w:rsidR="00632BEC">
        <w:trPr>
          <w:trHeight w:val="144"/>
          <w:tblCellSpacing w:w="20" w:type="nil"/>
        </w:trPr>
        <w:tc>
          <w:tcPr>
            <w:tcW w:w="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9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Традиционная музыка – отражение жизни народа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моей малой Родины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748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Россия, Россия, нет слова красивей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мозаика большой страны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Вторая жизнь песни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родной земли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о мастере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Первое путешествие в музыкальный театр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Второе путешествие в музыкальный театр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Звать через прошлое к настоящему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картина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О доблестях, о подвигах, о славе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Здесь мало услышать, здесь вслушаться нужно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Жанры инструментальной и вокальной музыки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524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Всю жизнь мою несу Родину в душе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образы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Символ России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путешествия по странам и континентам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традиции и музыка Италии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традиции и музыка Италии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Африканская музыка – стихия ритма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Восточная музыка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классической музыки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092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классической музыки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Ты, Моцарт, бог, и сам того не знаешь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Музыка-зеркало эпохи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Небесное и земное в звуках и красках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Любить. Молиться. Петь. Святое назначенье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Мюзиклы в российской культуре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Что роднит музыку и литературу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театре, в кино, на телевидении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театре, в кино, на телевидении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театре, в кино, на телевидении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живопись и живописная музыка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877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</w:tbl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D6455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89"/>
        <w:gridCol w:w="4422"/>
        <w:gridCol w:w="2877"/>
        <w:gridCol w:w="1938"/>
        <w:gridCol w:w="2970"/>
      </w:tblGrid>
      <w:tr w:rsidR="00632BEC">
        <w:trPr>
          <w:trHeight w:val="144"/>
          <w:tblCellSpacing w:w="20" w:type="nil"/>
        </w:trPr>
        <w:tc>
          <w:tcPr>
            <w:tcW w:w="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9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«Подожди, не спеши, у берез посиди…»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Современная музыкальная культура родного края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Обряды и обычаи в фольклоре и в творчестве композиторов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0734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Народное искусство Древней Руси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Фольклорные традиции родного края и соседних регионов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чарующих звуков: романс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Два музыкальных посвящения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Портреты великих исполнителей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«Мозаика»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симфонической музыки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Патриотические чувства народов России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музыкального театра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Фортуна правит миром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камерной музыки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Инструментальный концерт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Вечные темы искусства и жизни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Программная увертюра. Увертюра-фантазия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музыка американского континента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музыка американского континента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образ и мастерство исполнителя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Симфоническое развитие музыкальных образов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Симфоническое развитие музыкальных образов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Духовный концерт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Духовный концерт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Авторская песня: прошлое и настоящее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Давайте понимать друг друга с полуслова: песни Булата Окуджавы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Космический пейзаж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Мюзикл. Особенности жанра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Портрет в музыке и живописи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Ночной пейзаж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в отечественном кино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в отечественном кино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877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</w:tbl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D6455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89"/>
        <w:gridCol w:w="4422"/>
        <w:gridCol w:w="2877"/>
        <w:gridCol w:w="1938"/>
        <w:gridCol w:w="2970"/>
      </w:tblGrid>
      <w:tr w:rsidR="00632BEC">
        <w:trPr>
          <w:trHeight w:val="144"/>
          <w:tblCellSpacing w:w="20" w:type="nil"/>
        </w:trPr>
        <w:tc>
          <w:tcPr>
            <w:tcW w:w="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9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Музыкальное путешествие: моя Россия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Семейный фольклор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народный календарь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Календарные народные песни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Этюды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«Я русский композитор, и… это русская музыка»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театре. Балет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Балеты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Вокальные циклы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Судьба человеческая – судьба народная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Классика и современность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концертном зале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Прелюдия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Концерт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Соната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Традиционная музыка народов Европы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драматургия - развитие музыки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6576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драматургия - развитие музыки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Героические образы в музыке, литературе, изобразительном искусстве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Транскрипция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стиль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Сюжеты и образы религиозной музыки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5036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«Вечерни» и «Утрени»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Рок-опера «Иисус Христос — суперзвезда»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Рок-опера «Юнона и Авось» А. Рыбникова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«Рапсодия в стиле блюз» Дж. </w:t>
            </w:r>
            <w:r>
              <w:rPr>
                <w:rFonts w:ascii="Times New Roman" w:hAnsi="Times New Roman"/>
                <w:color w:val="000000"/>
                <w:sz w:val="24"/>
              </w:rPr>
              <w:t>Гершвина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Популярные хиты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картина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Вечная красота жизни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образов природы родного края в 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музыке, литературе, живописи</w:t>
            </w:r>
          </w:p>
        </w:tc>
        <w:tc>
          <w:tcPr>
            <w:tcW w:w="183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38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7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2877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</w:tbl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D6455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09"/>
        <w:gridCol w:w="4502"/>
        <w:gridCol w:w="2845"/>
        <w:gridCol w:w="1906"/>
        <w:gridCol w:w="2930"/>
      </w:tblGrid>
      <w:tr w:rsidR="00632BEC">
        <w:trPr>
          <w:trHeight w:val="144"/>
          <w:tblCellSpacing w:w="20" w:type="nil"/>
        </w:trPr>
        <w:tc>
          <w:tcPr>
            <w:tcW w:w="8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9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32BEC" w:rsidRDefault="00632BE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32BEC" w:rsidRDefault="00632BEC"/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Милый сердцу край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Исследовательский проект на одну из тем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панорама мира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Современная жизнь фольклора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Классика балетного жанра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концертном зале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панорама мира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Исследовательский проект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театре. Опера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«Князь Игорь»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Опера: строение музыкального спектакля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Портреты великих исполнителей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зарисовки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Симфония: прошлое и настоящее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Приёмы музыкальной драматургии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Лирико-драматическая симфония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традиции Востока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Воплощение восточной тематики в творчестве русских композиторов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Воплощение восточной тематики в творчестве русских композиторов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завещания потомкам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завещания потомкам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храмовом синтезе искусств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Неизвестный Свиридов «О России петь — что стремиться в храм…»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Свет фресок Дионисия — миру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Классика в современной обработке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театре. Мюзикл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eabc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eabff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Популярные авторы мюзиклов в России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«Музыканты – извечные маги»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«Музыканты – извечные маги»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eabaf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в кино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32BEC" w:rsidRPr="00D64554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Жанры фильма-оперы, фильма-балета, </w:t>
            </w: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фильма-мюзикла, музыкального мультфильма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D6455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8786</w:t>
              </w:r>
            </w:hyperlink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 к фильму «Властелин колец»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Музыка и песни Б.Окуджавы</w:t>
            </w:r>
          </w:p>
        </w:tc>
        <w:tc>
          <w:tcPr>
            <w:tcW w:w="1810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06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  <w:tc>
          <w:tcPr>
            <w:tcW w:w="2930" w:type="dxa"/>
            <w:tcMar>
              <w:top w:w="50" w:type="dxa"/>
              <w:left w:w="100" w:type="dxa"/>
            </w:tcMar>
            <w:vAlign w:val="center"/>
          </w:tcPr>
          <w:p w:rsidR="00632BEC" w:rsidRDefault="00632BEC">
            <w:pPr>
              <w:spacing w:after="0"/>
              <w:ind w:left="135"/>
            </w:pPr>
          </w:p>
        </w:tc>
      </w:tr>
      <w:tr w:rsidR="00632BE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Pr="00D64554" w:rsidRDefault="00D64554">
            <w:pPr>
              <w:spacing w:after="0"/>
              <w:ind w:left="135"/>
              <w:rPr>
                <w:lang w:val="ru-RU"/>
              </w:rPr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845" w:type="dxa"/>
            <w:tcMar>
              <w:top w:w="50" w:type="dxa"/>
              <w:left w:w="100" w:type="dxa"/>
            </w:tcMar>
            <w:vAlign w:val="center"/>
          </w:tcPr>
          <w:p w:rsidR="00632BEC" w:rsidRDefault="00D64554">
            <w:pPr>
              <w:spacing w:after="0"/>
              <w:ind w:left="135"/>
              <w:jc w:val="center"/>
            </w:pPr>
            <w:r w:rsidRPr="00D6455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BEC" w:rsidRDefault="00632BEC"/>
        </w:tc>
      </w:tr>
    </w:tbl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632BEC">
      <w:pPr>
        <w:sectPr w:rsidR="00632BE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32BEC" w:rsidRDefault="00D64554">
      <w:pPr>
        <w:spacing w:after="0"/>
        <w:ind w:left="120"/>
      </w:pPr>
      <w:bookmarkStart w:id="11" w:name="block-28164082"/>
      <w:bookmarkEnd w:id="10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632BEC" w:rsidRDefault="00D64554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632BEC" w:rsidRDefault="00D64554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632BEC" w:rsidRPr="00D64554" w:rsidRDefault="00D64554">
      <w:pPr>
        <w:spacing w:after="0" w:line="480" w:lineRule="auto"/>
        <w:ind w:left="120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​‌​‌• Музыка, 6 класс/ Сергеева Г. П., Критская Е. Д., Акционерное общество «Издательство «Просвещение»</w:t>
      </w:r>
      <w:r w:rsidRPr="00D64554">
        <w:rPr>
          <w:sz w:val="28"/>
          <w:lang w:val="ru-RU"/>
        </w:rPr>
        <w:br/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• Музыка, 7 класс/ Сергеева Г. П., Критская Е. Д., Акционерное общество «Издательство «Просвещение»</w:t>
      </w:r>
      <w:r w:rsidRPr="00D64554">
        <w:rPr>
          <w:sz w:val="28"/>
          <w:lang w:val="ru-RU"/>
        </w:rPr>
        <w:br/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• Музыка, 8 класс/ Сергеева Г. П., Критская Е. Д., Акционерное общество «Издательство «Просвещение»‌​</w:t>
      </w:r>
      <w:r w:rsidRPr="00D64554">
        <w:rPr>
          <w:sz w:val="28"/>
          <w:lang w:val="ru-RU"/>
        </w:rPr>
        <w:br/>
      </w:r>
      <w:r w:rsidRPr="00D64554">
        <w:rPr>
          <w:sz w:val="28"/>
          <w:lang w:val="ru-RU"/>
        </w:rPr>
        <w:br/>
      </w:r>
      <w:bookmarkStart w:id="12" w:name="3d4ceaf0-8b96-4adc-9e84-03c7654c2cb1"/>
      <w:r w:rsidRPr="00D64554">
        <w:rPr>
          <w:rFonts w:ascii="Times New Roman" w:hAnsi="Times New Roman"/>
          <w:color w:val="000000"/>
          <w:sz w:val="28"/>
          <w:lang w:val="ru-RU"/>
        </w:rPr>
        <w:t xml:space="preserve"> ​‌Музыка, 5 класс / Сергеева Г.П., Критская Е.Д., Акционерное общество " Издательство "Просвещение"‌</w:t>
      </w:r>
      <w:bookmarkEnd w:id="12"/>
      <w:r w:rsidRPr="00D64554">
        <w:rPr>
          <w:rFonts w:ascii="Times New Roman" w:hAnsi="Times New Roman"/>
          <w:color w:val="000000"/>
          <w:sz w:val="28"/>
          <w:lang w:val="ru-RU"/>
        </w:rPr>
        <w:t>‌</w:t>
      </w:r>
    </w:p>
    <w:p w:rsidR="00632BEC" w:rsidRPr="00D64554" w:rsidRDefault="00D64554">
      <w:pPr>
        <w:spacing w:after="0"/>
        <w:ind w:left="120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​</w:t>
      </w:r>
    </w:p>
    <w:p w:rsidR="00632BEC" w:rsidRPr="00D64554" w:rsidRDefault="00D64554">
      <w:pPr>
        <w:spacing w:after="0" w:line="480" w:lineRule="auto"/>
        <w:ind w:left="120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632BEC" w:rsidRPr="00D64554" w:rsidRDefault="00D64554">
      <w:pPr>
        <w:spacing w:after="0" w:line="480" w:lineRule="auto"/>
        <w:ind w:left="120"/>
        <w:rPr>
          <w:lang w:val="ru-RU"/>
        </w:rPr>
      </w:pPr>
      <w:r w:rsidRPr="00D64554">
        <w:rPr>
          <w:rFonts w:ascii="Times New Roman" w:hAnsi="Times New Roman"/>
          <w:color w:val="000000"/>
          <w:sz w:val="28"/>
          <w:lang w:val="ru-RU"/>
        </w:rPr>
        <w:t>​‌</w:t>
      </w:r>
      <w:bookmarkStart w:id="13" w:name="bb9c11a5-555e-4df8-85a3-1695074ac586"/>
      <w:r w:rsidRPr="00D64554">
        <w:rPr>
          <w:rFonts w:ascii="Times New Roman" w:hAnsi="Times New Roman"/>
          <w:color w:val="000000"/>
          <w:sz w:val="28"/>
          <w:lang w:val="ru-RU"/>
        </w:rPr>
        <w:t>​‌Музыка. Фонохрестоматия. 5-8класс [Электронный ресурс] / сост. Е. Д. Критская, Г. П. Сергеева, Т.С. Шмагина. – М.: Просвещение, 2019. – 1 электрон. опт. диск (</w:t>
      </w:r>
      <w:r>
        <w:rPr>
          <w:rFonts w:ascii="Times New Roman" w:hAnsi="Times New Roman"/>
          <w:color w:val="000000"/>
          <w:sz w:val="28"/>
        </w:rPr>
        <w:t>CD</w:t>
      </w:r>
      <w:r w:rsidRPr="00D64554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ROM</w:t>
      </w:r>
      <w:r w:rsidRPr="00D64554">
        <w:rPr>
          <w:rFonts w:ascii="Times New Roman" w:hAnsi="Times New Roman"/>
          <w:color w:val="000000"/>
          <w:sz w:val="28"/>
          <w:lang w:val="ru-RU"/>
        </w:rPr>
        <w:t>).‌​‌​</w:t>
      </w:r>
      <w:bookmarkEnd w:id="13"/>
      <w:r w:rsidRPr="00D64554">
        <w:rPr>
          <w:rFonts w:ascii="Times New Roman" w:hAnsi="Times New Roman"/>
          <w:color w:val="000000"/>
          <w:sz w:val="28"/>
          <w:lang w:val="ru-RU"/>
        </w:rPr>
        <w:t>‌​</w:t>
      </w:r>
    </w:p>
    <w:p w:rsidR="00632BEC" w:rsidRPr="00D64554" w:rsidRDefault="00632BEC">
      <w:pPr>
        <w:spacing w:after="0"/>
        <w:ind w:left="120"/>
        <w:rPr>
          <w:lang w:val="ru-RU"/>
        </w:rPr>
      </w:pPr>
    </w:p>
    <w:p w:rsidR="00632BEC" w:rsidRPr="00D64554" w:rsidRDefault="00D64554">
      <w:pPr>
        <w:spacing w:after="0" w:line="480" w:lineRule="auto"/>
        <w:ind w:left="120"/>
        <w:rPr>
          <w:lang w:val="ru-RU"/>
        </w:rPr>
      </w:pPr>
      <w:r w:rsidRPr="00D64554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632BEC" w:rsidRDefault="00D64554">
      <w:pPr>
        <w:spacing w:after="0" w:line="480" w:lineRule="auto"/>
        <w:ind w:left="120"/>
      </w:pPr>
      <w:r w:rsidRPr="00D64554">
        <w:rPr>
          <w:rFonts w:ascii="Times New Roman" w:hAnsi="Times New Roman"/>
          <w:color w:val="000000"/>
          <w:sz w:val="28"/>
          <w:lang w:val="ru-RU"/>
        </w:rPr>
        <w:t>​</w:t>
      </w:r>
      <w:r w:rsidRPr="00D64554">
        <w:rPr>
          <w:rFonts w:ascii="Times New Roman" w:hAnsi="Times New Roman"/>
          <w:color w:val="333333"/>
          <w:sz w:val="28"/>
          <w:lang w:val="ru-RU"/>
        </w:rPr>
        <w:t>​‌</w:t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​​‌1. Единая коллекция - </w:t>
      </w:r>
      <w:r>
        <w:rPr>
          <w:rFonts w:ascii="Times New Roman" w:hAnsi="Times New Roman"/>
          <w:color w:val="000000"/>
          <w:sz w:val="28"/>
        </w:rPr>
        <w:t>http</w:t>
      </w:r>
      <w:r w:rsidRPr="00D64554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collection</w:t>
      </w:r>
      <w:r w:rsidRPr="00D6455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cross</w:t>
      </w:r>
      <w:r w:rsidRPr="00D64554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edu</w:t>
      </w:r>
      <w:r w:rsidRPr="00D6455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64554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catalog</w:t>
      </w:r>
      <w:r w:rsidRPr="00D64554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rubr</w:t>
      </w:r>
      <w:r w:rsidRPr="00D64554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</w:t>
      </w:r>
      <w:r w:rsidRPr="00D64554">
        <w:rPr>
          <w:rFonts w:ascii="Times New Roman" w:hAnsi="Times New Roman"/>
          <w:color w:val="000000"/>
          <w:sz w:val="28"/>
          <w:lang w:val="ru-RU"/>
        </w:rPr>
        <w:t>544</w:t>
      </w:r>
      <w:r>
        <w:rPr>
          <w:rFonts w:ascii="Times New Roman" w:hAnsi="Times New Roman"/>
          <w:color w:val="000000"/>
          <w:sz w:val="28"/>
        </w:rPr>
        <w:t>b</w:t>
      </w:r>
      <w:r w:rsidRPr="00D64554">
        <w:rPr>
          <w:rFonts w:ascii="Times New Roman" w:hAnsi="Times New Roman"/>
          <w:color w:val="000000"/>
          <w:sz w:val="28"/>
          <w:lang w:val="ru-RU"/>
        </w:rPr>
        <w:t>3</w:t>
      </w:r>
      <w:r>
        <w:rPr>
          <w:rFonts w:ascii="Times New Roman" w:hAnsi="Times New Roman"/>
          <w:color w:val="000000"/>
          <w:sz w:val="28"/>
        </w:rPr>
        <w:t>b</w:t>
      </w:r>
      <w:r w:rsidRPr="00D64554">
        <w:rPr>
          <w:rFonts w:ascii="Times New Roman" w:hAnsi="Times New Roman"/>
          <w:color w:val="000000"/>
          <w:sz w:val="28"/>
          <w:lang w:val="ru-RU"/>
        </w:rPr>
        <w:t>7-</w:t>
      </w:r>
      <w:r>
        <w:rPr>
          <w:rFonts w:ascii="Times New Roman" w:hAnsi="Times New Roman"/>
          <w:color w:val="000000"/>
          <w:sz w:val="28"/>
        </w:rPr>
        <w:t>f</w:t>
      </w:r>
      <w:r w:rsidRPr="00D64554">
        <w:rPr>
          <w:rFonts w:ascii="Times New Roman" w:hAnsi="Times New Roman"/>
          <w:color w:val="000000"/>
          <w:sz w:val="28"/>
          <w:lang w:val="ru-RU"/>
        </w:rPr>
        <w:t>1</w:t>
      </w:r>
      <w:r>
        <w:rPr>
          <w:rFonts w:ascii="Times New Roman" w:hAnsi="Times New Roman"/>
          <w:color w:val="000000"/>
          <w:sz w:val="28"/>
        </w:rPr>
        <w:t>f</w:t>
      </w:r>
      <w:r w:rsidRPr="00D64554">
        <w:rPr>
          <w:rFonts w:ascii="Times New Roman" w:hAnsi="Times New Roman"/>
          <w:color w:val="000000"/>
          <w:sz w:val="28"/>
          <w:lang w:val="ru-RU"/>
        </w:rPr>
        <w:t>4-5</w:t>
      </w:r>
      <w:r>
        <w:rPr>
          <w:rFonts w:ascii="Times New Roman" w:hAnsi="Times New Roman"/>
          <w:color w:val="000000"/>
          <w:sz w:val="28"/>
        </w:rPr>
        <w:t>b</w:t>
      </w:r>
      <w:r w:rsidRPr="00D64554">
        <w:rPr>
          <w:rFonts w:ascii="Times New Roman" w:hAnsi="Times New Roman"/>
          <w:color w:val="000000"/>
          <w:sz w:val="28"/>
          <w:lang w:val="ru-RU"/>
        </w:rPr>
        <w:t>76-</w:t>
      </w:r>
      <w:r>
        <w:rPr>
          <w:rFonts w:ascii="Times New Roman" w:hAnsi="Times New Roman"/>
          <w:color w:val="000000"/>
          <w:sz w:val="28"/>
        </w:rPr>
        <w:t>f</w:t>
      </w:r>
      <w:r w:rsidRPr="00D64554">
        <w:rPr>
          <w:rFonts w:ascii="Times New Roman" w:hAnsi="Times New Roman"/>
          <w:color w:val="000000"/>
          <w:sz w:val="28"/>
          <w:lang w:val="ru-RU"/>
        </w:rPr>
        <w:t>453-552</w:t>
      </w:r>
      <w:r>
        <w:rPr>
          <w:rFonts w:ascii="Times New Roman" w:hAnsi="Times New Roman"/>
          <w:color w:val="000000"/>
          <w:sz w:val="28"/>
        </w:rPr>
        <w:t>f</w:t>
      </w:r>
      <w:r w:rsidRPr="00D64554">
        <w:rPr>
          <w:rFonts w:ascii="Times New Roman" w:hAnsi="Times New Roman"/>
          <w:color w:val="000000"/>
          <w:sz w:val="28"/>
          <w:lang w:val="ru-RU"/>
        </w:rPr>
        <w:t>31</w:t>
      </w:r>
      <w:r>
        <w:rPr>
          <w:rFonts w:ascii="Times New Roman" w:hAnsi="Times New Roman"/>
          <w:color w:val="000000"/>
          <w:sz w:val="28"/>
        </w:rPr>
        <w:t>d</w:t>
      </w:r>
      <w:r w:rsidRPr="00D64554">
        <w:rPr>
          <w:rFonts w:ascii="Times New Roman" w:hAnsi="Times New Roman"/>
          <w:color w:val="000000"/>
          <w:sz w:val="28"/>
          <w:lang w:val="ru-RU"/>
        </w:rPr>
        <w:t>9</w:t>
      </w:r>
      <w:r>
        <w:rPr>
          <w:rFonts w:ascii="Times New Roman" w:hAnsi="Times New Roman"/>
          <w:color w:val="000000"/>
          <w:sz w:val="28"/>
        </w:rPr>
        <w:t>b</w:t>
      </w:r>
      <w:r w:rsidRPr="00D64554">
        <w:rPr>
          <w:rFonts w:ascii="Times New Roman" w:hAnsi="Times New Roman"/>
          <w:color w:val="000000"/>
          <w:sz w:val="28"/>
          <w:lang w:val="ru-RU"/>
        </w:rPr>
        <w:t>164</w:t>
      </w:r>
      <w:r w:rsidRPr="00D64554">
        <w:rPr>
          <w:sz w:val="28"/>
          <w:lang w:val="ru-RU"/>
        </w:rPr>
        <w:br/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2. Российский общеобразовательный портал - </w:t>
      </w:r>
      <w:r>
        <w:rPr>
          <w:rFonts w:ascii="Times New Roman" w:hAnsi="Times New Roman"/>
          <w:color w:val="000000"/>
          <w:sz w:val="28"/>
        </w:rPr>
        <w:t>http</w:t>
      </w:r>
      <w:r w:rsidRPr="00D64554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music</w:t>
      </w:r>
      <w:r w:rsidRPr="00D6455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D6455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64554">
        <w:rPr>
          <w:rFonts w:ascii="Times New Roman" w:hAnsi="Times New Roman"/>
          <w:color w:val="000000"/>
          <w:sz w:val="28"/>
          <w:lang w:val="ru-RU"/>
        </w:rPr>
        <w:t>/</w:t>
      </w:r>
      <w:r w:rsidRPr="00D64554">
        <w:rPr>
          <w:sz w:val="28"/>
          <w:lang w:val="ru-RU"/>
        </w:rPr>
        <w:br/>
      </w:r>
      <w:r w:rsidRPr="00D64554">
        <w:rPr>
          <w:rFonts w:ascii="Times New Roman" w:hAnsi="Times New Roman"/>
          <w:color w:val="000000"/>
          <w:sz w:val="28"/>
          <w:lang w:val="ru-RU"/>
        </w:rPr>
        <w:lastRenderedPageBreak/>
        <w:t xml:space="preserve"> 3. Детские электронные книги и презентации - </w:t>
      </w:r>
      <w:r>
        <w:rPr>
          <w:rFonts w:ascii="Times New Roman" w:hAnsi="Times New Roman"/>
          <w:color w:val="000000"/>
          <w:sz w:val="28"/>
        </w:rPr>
        <w:t>http</w:t>
      </w:r>
      <w:r w:rsidRPr="00D64554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viki</w:t>
      </w:r>
      <w:r w:rsidRPr="00D6455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rdf</w:t>
      </w:r>
      <w:r w:rsidRPr="00D6455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64554">
        <w:rPr>
          <w:rFonts w:ascii="Times New Roman" w:hAnsi="Times New Roman"/>
          <w:color w:val="000000"/>
          <w:sz w:val="28"/>
          <w:lang w:val="ru-RU"/>
        </w:rPr>
        <w:t>/</w:t>
      </w:r>
      <w:r w:rsidRPr="00D64554">
        <w:rPr>
          <w:sz w:val="28"/>
          <w:lang w:val="ru-RU"/>
        </w:rPr>
        <w:br/>
      </w:r>
      <w:r w:rsidRPr="00D64554">
        <w:rPr>
          <w:rFonts w:ascii="Times New Roman" w:hAnsi="Times New Roman"/>
          <w:color w:val="000000"/>
          <w:sz w:val="28"/>
          <w:lang w:val="ru-RU"/>
        </w:rPr>
        <w:t xml:space="preserve"> 4. Единая коллекция Цифровых Образовательных Ресурсов. – Режим доступа: </w:t>
      </w:r>
      <w:r>
        <w:rPr>
          <w:rFonts w:ascii="Times New Roman" w:hAnsi="Times New Roman"/>
          <w:color w:val="000000"/>
          <w:sz w:val="28"/>
        </w:rPr>
        <w:t>http</w:t>
      </w:r>
      <w:r w:rsidRPr="00D64554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D64554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D6455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D64554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D64554">
        <w:rPr>
          <w:sz w:val="28"/>
          <w:lang w:val="ru-RU"/>
        </w:rPr>
        <w:br/>
      </w:r>
      <w:bookmarkStart w:id="14" w:name="9b56b7b7-4dec-4bc0-ba6e-fd0a58c91303"/>
      <w:r w:rsidRPr="00D64554">
        <w:rPr>
          <w:rFonts w:ascii="Times New Roman" w:hAnsi="Times New Roman"/>
          <w:color w:val="000000"/>
          <w:sz w:val="28"/>
          <w:lang w:val="ru-RU"/>
        </w:rPr>
        <w:t xml:space="preserve"> 5. </w:t>
      </w:r>
      <w:r>
        <w:rPr>
          <w:rFonts w:ascii="Times New Roman" w:hAnsi="Times New Roman"/>
          <w:color w:val="000000"/>
          <w:sz w:val="28"/>
        </w:rPr>
        <w:t>Российская Электронная Школа</w:t>
      </w:r>
      <w:bookmarkEnd w:id="14"/>
      <w:r>
        <w:rPr>
          <w:rFonts w:ascii="Times New Roman" w:hAnsi="Times New Roman"/>
          <w:color w:val="333333"/>
          <w:sz w:val="28"/>
        </w:rPr>
        <w:t>‌</w:t>
      </w:r>
      <w:r>
        <w:rPr>
          <w:rFonts w:ascii="Times New Roman" w:hAnsi="Times New Roman"/>
          <w:color w:val="000000"/>
          <w:sz w:val="28"/>
        </w:rPr>
        <w:t>​</w:t>
      </w:r>
    </w:p>
    <w:p w:rsidR="00632BEC" w:rsidRDefault="00632BEC">
      <w:pPr>
        <w:sectPr w:rsidR="00632BEC">
          <w:pgSz w:w="11906" w:h="16383"/>
          <w:pgMar w:top="1134" w:right="850" w:bottom="1134" w:left="1701" w:header="720" w:footer="720" w:gutter="0"/>
          <w:cols w:space="720"/>
        </w:sectPr>
      </w:pPr>
    </w:p>
    <w:bookmarkEnd w:id="11"/>
    <w:p w:rsidR="003A3B70" w:rsidRDefault="003A3B70"/>
    <w:sectPr w:rsidR="003A3B70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632BEC"/>
    <w:rsid w:val="003A3B70"/>
    <w:rsid w:val="00632BEC"/>
    <w:rsid w:val="00771A4C"/>
    <w:rsid w:val="00D645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7E6477B-537A-4895-B178-22D862A4A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5ea9dd4" TargetMode="External"/><Relationship Id="rId21" Type="http://schemas.openxmlformats.org/officeDocument/2006/relationships/hyperlink" Target="https://m.edsoo.ru/f5e9b004" TargetMode="External"/><Relationship Id="rId42" Type="http://schemas.openxmlformats.org/officeDocument/2006/relationships/hyperlink" Target="https://m.edsoo.ru/f5ea02b6" TargetMode="External"/><Relationship Id="rId47" Type="http://schemas.openxmlformats.org/officeDocument/2006/relationships/hyperlink" Target="https://m.edsoo.ru/f5ea40f0" TargetMode="External"/><Relationship Id="rId63" Type="http://schemas.openxmlformats.org/officeDocument/2006/relationships/hyperlink" Target="https://m.edsoo.ru/f5ea9dd4" TargetMode="External"/><Relationship Id="rId68" Type="http://schemas.openxmlformats.org/officeDocument/2006/relationships/hyperlink" Target="https://m.edsoo.ru/f5ea9dd4" TargetMode="External"/><Relationship Id="rId84" Type="http://schemas.openxmlformats.org/officeDocument/2006/relationships/hyperlink" Target="https://m.edsoo.ru/f5e9f104" TargetMode="External"/><Relationship Id="rId89" Type="http://schemas.openxmlformats.org/officeDocument/2006/relationships/hyperlink" Target="https://m.edsoo.ru/f5e9e236" TargetMode="External"/><Relationship Id="rId112" Type="http://schemas.openxmlformats.org/officeDocument/2006/relationships/hyperlink" Target="https://m.edsoo.ru/f5ea59aa" TargetMode="External"/><Relationship Id="rId16" Type="http://schemas.openxmlformats.org/officeDocument/2006/relationships/hyperlink" Target="https://m.edsoo.ru/f5e9b004" TargetMode="External"/><Relationship Id="rId107" Type="http://schemas.openxmlformats.org/officeDocument/2006/relationships/hyperlink" Target="https://m.edsoo.ru/f5ea6ed6" TargetMode="External"/><Relationship Id="rId11" Type="http://schemas.openxmlformats.org/officeDocument/2006/relationships/hyperlink" Target="https://m.edsoo.ru/f5e9b004" TargetMode="External"/><Relationship Id="rId32" Type="http://schemas.openxmlformats.org/officeDocument/2006/relationships/hyperlink" Target="https://m.edsoo.ru/f5ea02b6" TargetMode="External"/><Relationship Id="rId37" Type="http://schemas.openxmlformats.org/officeDocument/2006/relationships/hyperlink" Target="https://m.edsoo.ru/f5ea02b6" TargetMode="External"/><Relationship Id="rId53" Type="http://schemas.openxmlformats.org/officeDocument/2006/relationships/hyperlink" Target="https://m.edsoo.ru/f5ea40f0" TargetMode="External"/><Relationship Id="rId58" Type="http://schemas.openxmlformats.org/officeDocument/2006/relationships/hyperlink" Target="https://m.edsoo.ru/f5ea40f0" TargetMode="External"/><Relationship Id="rId74" Type="http://schemas.openxmlformats.org/officeDocument/2006/relationships/hyperlink" Target="https://m.edsoo.ru/f5ea9dd4" TargetMode="External"/><Relationship Id="rId79" Type="http://schemas.openxmlformats.org/officeDocument/2006/relationships/hyperlink" Target="https://m.edsoo.ru/f5e9b5b8" TargetMode="External"/><Relationship Id="rId102" Type="http://schemas.openxmlformats.org/officeDocument/2006/relationships/hyperlink" Target="https://m.edsoo.ru/f5ea30ec" TargetMode="External"/><Relationship Id="rId123" Type="http://schemas.openxmlformats.org/officeDocument/2006/relationships/hyperlink" Target="https://m.edsoo.ru/f5eab86e" TargetMode="External"/><Relationship Id="rId128" Type="http://schemas.openxmlformats.org/officeDocument/2006/relationships/fontTable" Target="fontTable.xml"/><Relationship Id="rId5" Type="http://schemas.openxmlformats.org/officeDocument/2006/relationships/hyperlink" Target="https://m.edsoo.ru/f5e9b004" TargetMode="External"/><Relationship Id="rId90" Type="http://schemas.openxmlformats.org/officeDocument/2006/relationships/hyperlink" Target="https://m.edsoo.ru/f5e9e3a8" TargetMode="External"/><Relationship Id="rId95" Type="http://schemas.openxmlformats.org/officeDocument/2006/relationships/hyperlink" Target="https://m.edsoo.ru/f5ea0d06" TargetMode="External"/><Relationship Id="rId22" Type="http://schemas.openxmlformats.org/officeDocument/2006/relationships/hyperlink" Target="https://m.edsoo.ru/f5e9b004" TargetMode="External"/><Relationship Id="rId27" Type="http://schemas.openxmlformats.org/officeDocument/2006/relationships/hyperlink" Target="https://m.edsoo.ru/f5ea02b6" TargetMode="External"/><Relationship Id="rId43" Type="http://schemas.openxmlformats.org/officeDocument/2006/relationships/hyperlink" Target="https://m.edsoo.ru/f5ea02b6" TargetMode="External"/><Relationship Id="rId48" Type="http://schemas.openxmlformats.org/officeDocument/2006/relationships/hyperlink" Target="https://m.edsoo.ru/f5ea40f0" TargetMode="External"/><Relationship Id="rId64" Type="http://schemas.openxmlformats.org/officeDocument/2006/relationships/hyperlink" Target="https://m.edsoo.ru/f5ea9dd4" TargetMode="External"/><Relationship Id="rId69" Type="http://schemas.openxmlformats.org/officeDocument/2006/relationships/hyperlink" Target="https://m.edsoo.ru/f5ea9dd4" TargetMode="External"/><Relationship Id="rId113" Type="http://schemas.openxmlformats.org/officeDocument/2006/relationships/hyperlink" Target="https://m.edsoo.ru/f5ea613e" TargetMode="External"/><Relationship Id="rId118" Type="http://schemas.openxmlformats.org/officeDocument/2006/relationships/hyperlink" Target="https://m.edsoo.ru/f5eab27e" TargetMode="External"/><Relationship Id="rId80" Type="http://schemas.openxmlformats.org/officeDocument/2006/relationships/hyperlink" Target="https://m.edsoo.ru/f5e9b270" TargetMode="External"/><Relationship Id="rId85" Type="http://schemas.openxmlformats.org/officeDocument/2006/relationships/hyperlink" Target="https://m.edsoo.ru/f5e9d6d8" TargetMode="External"/><Relationship Id="rId12" Type="http://schemas.openxmlformats.org/officeDocument/2006/relationships/hyperlink" Target="https://m.edsoo.ru/f5e9b004" TargetMode="External"/><Relationship Id="rId17" Type="http://schemas.openxmlformats.org/officeDocument/2006/relationships/hyperlink" Target="https://m.edsoo.ru/f5e9b004" TargetMode="External"/><Relationship Id="rId33" Type="http://schemas.openxmlformats.org/officeDocument/2006/relationships/hyperlink" Target="https://m.edsoo.ru/f5ea02b6" TargetMode="External"/><Relationship Id="rId38" Type="http://schemas.openxmlformats.org/officeDocument/2006/relationships/hyperlink" Target="https://m.edsoo.ru/f5ea02b6" TargetMode="External"/><Relationship Id="rId59" Type="http://schemas.openxmlformats.org/officeDocument/2006/relationships/hyperlink" Target="https://m.edsoo.ru/f5ea40f0" TargetMode="External"/><Relationship Id="rId103" Type="http://schemas.openxmlformats.org/officeDocument/2006/relationships/hyperlink" Target="https://m.edsoo.ru/f5ea2746" TargetMode="External"/><Relationship Id="rId108" Type="http://schemas.openxmlformats.org/officeDocument/2006/relationships/hyperlink" Target="https://m.edsoo.ru/f5ea6576" TargetMode="External"/><Relationship Id="rId124" Type="http://schemas.openxmlformats.org/officeDocument/2006/relationships/hyperlink" Target="https://m.edsoo.ru/f5eab9c2" TargetMode="External"/><Relationship Id="rId129" Type="http://schemas.openxmlformats.org/officeDocument/2006/relationships/theme" Target="theme/theme1.xml"/><Relationship Id="rId54" Type="http://schemas.openxmlformats.org/officeDocument/2006/relationships/hyperlink" Target="https://m.edsoo.ru/f5ea40f0" TargetMode="External"/><Relationship Id="rId70" Type="http://schemas.openxmlformats.org/officeDocument/2006/relationships/hyperlink" Target="https://m.edsoo.ru/f5ea9dd4" TargetMode="External"/><Relationship Id="rId75" Type="http://schemas.openxmlformats.org/officeDocument/2006/relationships/hyperlink" Target="https://m.edsoo.ru/f5ea9dd4" TargetMode="External"/><Relationship Id="rId91" Type="http://schemas.openxmlformats.org/officeDocument/2006/relationships/hyperlink" Target="https://m.edsoo.ru/f5e9f884" TargetMode="External"/><Relationship Id="rId96" Type="http://schemas.openxmlformats.org/officeDocument/2006/relationships/hyperlink" Target="https://m.edsoo.ru/f5ea09fa" TargetMode="External"/><Relationship Id="rId1" Type="http://schemas.openxmlformats.org/officeDocument/2006/relationships/styles" Target="styles.xml"/><Relationship Id="rId6" Type="http://schemas.openxmlformats.org/officeDocument/2006/relationships/hyperlink" Target="https://m.edsoo.ru/f5e9b004" TargetMode="External"/><Relationship Id="rId23" Type="http://schemas.openxmlformats.org/officeDocument/2006/relationships/hyperlink" Target="https://m.edsoo.ru/f5e9b004" TargetMode="External"/><Relationship Id="rId28" Type="http://schemas.openxmlformats.org/officeDocument/2006/relationships/hyperlink" Target="https://m.edsoo.ru/f5ea02b6" TargetMode="External"/><Relationship Id="rId49" Type="http://schemas.openxmlformats.org/officeDocument/2006/relationships/hyperlink" Target="https://m.edsoo.ru/f5ea40f0" TargetMode="External"/><Relationship Id="rId114" Type="http://schemas.openxmlformats.org/officeDocument/2006/relationships/hyperlink" Target="https://m.edsoo.ru/f5eaa20c" TargetMode="External"/><Relationship Id="rId119" Type="http://schemas.openxmlformats.org/officeDocument/2006/relationships/hyperlink" Target="https://m.edsoo.ru/f5eab4d6" TargetMode="External"/><Relationship Id="rId44" Type="http://schemas.openxmlformats.org/officeDocument/2006/relationships/hyperlink" Target="https://m.edsoo.ru/f5ea02b6" TargetMode="External"/><Relationship Id="rId60" Type="http://schemas.openxmlformats.org/officeDocument/2006/relationships/hyperlink" Target="https://m.edsoo.ru/f5ea40f0" TargetMode="External"/><Relationship Id="rId65" Type="http://schemas.openxmlformats.org/officeDocument/2006/relationships/hyperlink" Target="https://m.edsoo.ru/f5ea9dd4" TargetMode="External"/><Relationship Id="rId81" Type="http://schemas.openxmlformats.org/officeDocument/2006/relationships/hyperlink" Target="https://m.edsoo.ru/f5e9b5b8" TargetMode="External"/><Relationship Id="rId86" Type="http://schemas.openxmlformats.org/officeDocument/2006/relationships/hyperlink" Target="https://m.edsoo.ru/f5e9e524" TargetMode="External"/><Relationship Id="rId13" Type="http://schemas.openxmlformats.org/officeDocument/2006/relationships/hyperlink" Target="https://m.edsoo.ru/f5e9b004" TargetMode="External"/><Relationship Id="rId18" Type="http://schemas.openxmlformats.org/officeDocument/2006/relationships/hyperlink" Target="https://m.edsoo.ru/f5e9b004" TargetMode="External"/><Relationship Id="rId39" Type="http://schemas.openxmlformats.org/officeDocument/2006/relationships/hyperlink" Target="https://m.edsoo.ru/f5ea02b6" TargetMode="External"/><Relationship Id="rId109" Type="http://schemas.openxmlformats.org/officeDocument/2006/relationships/hyperlink" Target="https://m.edsoo.ru/f5ea694a" TargetMode="External"/><Relationship Id="rId34" Type="http://schemas.openxmlformats.org/officeDocument/2006/relationships/hyperlink" Target="https://m.edsoo.ru/f5ea02b6" TargetMode="External"/><Relationship Id="rId50" Type="http://schemas.openxmlformats.org/officeDocument/2006/relationships/hyperlink" Target="https://m.edsoo.ru/f5ea40f0" TargetMode="External"/><Relationship Id="rId55" Type="http://schemas.openxmlformats.org/officeDocument/2006/relationships/hyperlink" Target="https://m.edsoo.ru/f5ea40f0" TargetMode="External"/><Relationship Id="rId76" Type="http://schemas.openxmlformats.org/officeDocument/2006/relationships/hyperlink" Target="https://m.edsoo.ru/f5ea9dd4" TargetMode="External"/><Relationship Id="rId97" Type="http://schemas.openxmlformats.org/officeDocument/2006/relationships/hyperlink" Target="https://m.edsoo.ru/f5ea02b6" TargetMode="External"/><Relationship Id="rId104" Type="http://schemas.openxmlformats.org/officeDocument/2006/relationships/hyperlink" Target="https://m.edsoo.ru/f5ea17f6" TargetMode="External"/><Relationship Id="rId120" Type="http://schemas.openxmlformats.org/officeDocument/2006/relationships/hyperlink" Target="https://m.edsoo.ru/f5eabc2e" TargetMode="External"/><Relationship Id="rId125" Type="http://schemas.openxmlformats.org/officeDocument/2006/relationships/hyperlink" Target="https://m.edsoo.ru/f5eabaf8" TargetMode="External"/><Relationship Id="rId7" Type="http://schemas.openxmlformats.org/officeDocument/2006/relationships/hyperlink" Target="https://m.edsoo.ru/f5e9b004" TargetMode="External"/><Relationship Id="rId71" Type="http://schemas.openxmlformats.org/officeDocument/2006/relationships/hyperlink" Target="https://m.edsoo.ru/f5ea9dd4" TargetMode="External"/><Relationship Id="rId92" Type="http://schemas.openxmlformats.org/officeDocument/2006/relationships/hyperlink" Target="https://m.edsoo.ru/f5e9b41e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f5ea02b6" TargetMode="External"/><Relationship Id="rId24" Type="http://schemas.openxmlformats.org/officeDocument/2006/relationships/hyperlink" Target="https://m.edsoo.ru/f5ea02b6" TargetMode="External"/><Relationship Id="rId40" Type="http://schemas.openxmlformats.org/officeDocument/2006/relationships/hyperlink" Target="https://m.edsoo.ru/f5ea02b6" TargetMode="External"/><Relationship Id="rId45" Type="http://schemas.openxmlformats.org/officeDocument/2006/relationships/hyperlink" Target="https://m.edsoo.ru/f5ea40f0" TargetMode="External"/><Relationship Id="rId66" Type="http://schemas.openxmlformats.org/officeDocument/2006/relationships/hyperlink" Target="https://m.edsoo.ru/f5ea9dd4" TargetMode="External"/><Relationship Id="rId87" Type="http://schemas.openxmlformats.org/officeDocument/2006/relationships/hyperlink" Target="https://m.edsoo.ru/f5e9b5b8" TargetMode="External"/><Relationship Id="rId110" Type="http://schemas.openxmlformats.org/officeDocument/2006/relationships/hyperlink" Target="https://m.edsoo.ru/f5ea5036" TargetMode="External"/><Relationship Id="rId115" Type="http://schemas.openxmlformats.org/officeDocument/2006/relationships/hyperlink" Target="https://m.edsoo.ru/f5ea9afa" TargetMode="External"/><Relationship Id="rId61" Type="http://schemas.openxmlformats.org/officeDocument/2006/relationships/hyperlink" Target="https://m.edsoo.ru/f5ea40f0" TargetMode="External"/><Relationship Id="rId82" Type="http://schemas.openxmlformats.org/officeDocument/2006/relationships/hyperlink" Target="https://m.edsoo.ru/f5e9bd1a" TargetMode="External"/><Relationship Id="rId19" Type="http://schemas.openxmlformats.org/officeDocument/2006/relationships/hyperlink" Target="https://m.edsoo.ru/f5e9b004" TargetMode="External"/><Relationship Id="rId14" Type="http://schemas.openxmlformats.org/officeDocument/2006/relationships/hyperlink" Target="https://m.edsoo.ru/f5e9b004" TargetMode="External"/><Relationship Id="rId30" Type="http://schemas.openxmlformats.org/officeDocument/2006/relationships/hyperlink" Target="https://m.edsoo.ru/f5ea02b6" TargetMode="External"/><Relationship Id="rId35" Type="http://schemas.openxmlformats.org/officeDocument/2006/relationships/hyperlink" Target="https://m.edsoo.ru/f5ea02b6" TargetMode="External"/><Relationship Id="rId56" Type="http://schemas.openxmlformats.org/officeDocument/2006/relationships/hyperlink" Target="https://m.edsoo.ru/f5ea40f0" TargetMode="External"/><Relationship Id="rId77" Type="http://schemas.openxmlformats.org/officeDocument/2006/relationships/hyperlink" Target="https://m.edsoo.ru/f5e9ae6a" TargetMode="External"/><Relationship Id="rId100" Type="http://schemas.openxmlformats.org/officeDocument/2006/relationships/hyperlink" Target="https://m.edsoo.ru/f5ea1c60" TargetMode="External"/><Relationship Id="rId105" Type="http://schemas.openxmlformats.org/officeDocument/2006/relationships/hyperlink" Target="https://m.edsoo.ru/f5ea195e" TargetMode="External"/><Relationship Id="rId126" Type="http://schemas.openxmlformats.org/officeDocument/2006/relationships/hyperlink" Target="https://m.edsoo.ru/f5ea85a6" TargetMode="External"/><Relationship Id="rId8" Type="http://schemas.openxmlformats.org/officeDocument/2006/relationships/hyperlink" Target="https://m.edsoo.ru/f5e9b004" TargetMode="External"/><Relationship Id="rId51" Type="http://schemas.openxmlformats.org/officeDocument/2006/relationships/hyperlink" Target="https://m.edsoo.ru/f5ea40f0" TargetMode="External"/><Relationship Id="rId72" Type="http://schemas.openxmlformats.org/officeDocument/2006/relationships/hyperlink" Target="https://m.edsoo.ru/f5ea9dd4" TargetMode="External"/><Relationship Id="rId93" Type="http://schemas.openxmlformats.org/officeDocument/2006/relationships/hyperlink" Target="https://m.edsoo.ru/f5e9d85e" TargetMode="External"/><Relationship Id="rId98" Type="http://schemas.openxmlformats.org/officeDocument/2006/relationships/hyperlink" Target="https://m.edsoo.ru/f5ea05b8" TargetMode="External"/><Relationship Id="rId121" Type="http://schemas.openxmlformats.org/officeDocument/2006/relationships/hyperlink" Target="https://m.edsoo.ru/f5eabff8" TargetMode="External"/><Relationship Id="rId3" Type="http://schemas.openxmlformats.org/officeDocument/2006/relationships/webSettings" Target="webSettings.xml"/><Relationship Id="rId25" Type="http://schemas.openxmlformats.org/officeDocument/2006/relationships/hyperlink" Target="https://m.edsoo.ru/f5ea02b6" TargetMode="External"/><Relationship Id="rId46" Type="http://schemas.openxmlformats.org/officeDocument/2006/relationships/hyperlink" Target="https://m.edsoo.ru/f5ea40f0" TargetMode="External"/><Relationship Id="rId67" Type="http://schemas.openxmlformats.org/officeDocument/2006/relationships/hyperlink" Target="https://m.edsoo.ru/f5ea9dd4" TargetMode="External"/><Relationship Id="rId116" Type="http://schemas.openxmlformats.org/officeDocument/2006/relationships/hyperlink" Target="https://m.edsoo.ru/f5ea9c62" TargetMode="External"/><Relationship Id="rId20" Type="http://schemas.openxmlformats.org/officeDocument/2006/relationships/hyperlink" Target="https://m.edsoo.ru/f5e9b004" TargetMode="External"/><Relationship Id="rId41" Type="http://schemas.openxmlformats.org/officeDocument/2006/relationships/hyperlink" Target="https://m.edsoo.ru/f5ea02b6" TargetMode="External"/><Relationship Id="rId62" Type="http://schemas.openxmlformats.org/officeDocument/2006/relationships/hyperlink" Target="https://m.edsoo.ru/f5ea40f0" TargetMode="External"/><Relationship Id="rId83" Type="http://schemas.openxmlformats.org/officeDocument/2006/relationships/hyperlink" Target="https://m.edsoo.ru/f5e9e6a0" TargetMode="External"/><Relationship Id="rId88" Type="http://schemas.openxmlformats.org/officeDocument/2006/relationships/hyperlink" Target="https://m.edsoo.ru/f5e9e092" TargetMode="External"/><Relationship Id="rId111" Type="http://schemas.openxmlformats.org/officeDocument/2006/relationships/hyperlink" Target="https://m.edsoo.ru/f5ea5fae" TargetMode="External"/><Relationship Id="rId15" Type="http://schemas.openxmlformats.org/officeDocument/2006/relationships/hyperlink" Target="https://m.edsoo.ru/f5e9b004" TargetMode="External"/><Relationship Id="rId36" Type="http://schemas.openxmlformats.org/officeDocument/2006/relationships/hyperlink" Target="https://m.edsoo.ru/f5ea02b6" TargetMode="External"/><Relationship Id="rId57" Type="http://schemas.openxmlformats.org/officeDocument/2006/relationships/hyperlink" Target="https://m.edsoo.ru/f5ea40f0" TargetMode="External"/><Relationship Id="rId106" Type="http://schemas.openxmlformats.org/officeDocument/2006/relationships/hyperlink" Target="https://m.edsoo.ru/f5ea36fa" TargetMode="External"/><Relationship Id="rId127" Type="http://schemas.openxmlformats.org/officeDocument/2006/relationships/hyperlink" Target="https://m.edsoo.ru/f5ea8786" TargetMode="External"/><Relationship Id="rId10" Type="http://schemas.openxmlformats.org/officeDocument/2006/relationships/hyperlink" Target="https://m.edsoo.ru/f5e9b004" TargetMode="External"/><Relationship Id="rId31" Type="http://schemas.openxmlformats.org/officeDocument/2006/relationships/hyperlink" Target="https://m.edsoo.ru/f5ea02b6" TargetMode="External"/><Relationship Id="rId52" Type="http://schemas.openxmlformats.org/officeDocument/2006/relationships/hyperlink" Target="https://m.edsoo.ru/f5ea40f0" TargetMode="External"/><Relationship Id="rId73" Type="http://schemas.openxmlformats.org/officeDocument/2006/relationships/hyperlink" Target="https://m.edsoo.ru/f5ea9dd4" TargetMode="External"/><Relationship Id="rId78" Type="http://schemas.openxmlformats.org/officeDocument/2006/relationships/hyperlink" Target="https://m.edsoo.ru/f5e9b748" TargetMode="External"/><Relationship Id="rId94" Type="http://schemas.openxmlformats.org/officeDocument/2006/relationships/hyperlink" Target="https://m.edsoo.ru/f5ea0734" TargetMode="External"/><Relationship Id="rId99" Type="http://schemas.openxmlformats.org/officeDocument/2006/relationships/hyperlink" Target="https://m.edsoo.ru/f5ea0b80" TargetMode="External"/><Relationship Id="rId101" Type="http://schemas.openxmlformats.org/officeDocument/2006/relationships/hyperlink" Target="https://m.edsoo.ru/f5ea25c0" TargetMode="External"/><Relationship Id="rId122" Type="http://schemas.openxmlformats.org/officeDocument/2006/relationships/hyperlink" Target="https://m.edsoo.ru/f5eac156" TargetMode="External"/><Relationship Id="rId4" Type="http://schemas.openxmlformats.org/officeDocument/2006/relationships/image" Target="media/image1.emf"/><Relationship Id="rId9" Type="http://schemas.openxmlformats.org/officeDocument/2006/relationships/hyperlink" Target="https://m.edsoo.ru/f5e9b004" TargetMode="External"/><Relationship Id="rId26" Type="http://schemas.openxmlformats.org/officeDocument/2006/relationships/hyperlink" Target="https://m.edsoo.ru/f5ea02b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12861</Words>
  <Characters>73309</Characters>
  <Application>Microsoft Office Word</Application>
  <DocSecurity>0</DocSecurity>
  <Lines>610</Lines>
  <Paragraphs>171</Paragraphs>
  <ScaleCrop>false</ScaleCrop>
  <Company/>
  <LinksUpToDate>false</LinksUpToDate>
  <CharactersWithSpaces>85999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4</cp:revision>
  <dcterms:created xsi:type="dcterms:W3CDTF">2023-11-01T19:10:00Z</dcterms:created>
  <dcterms:modified xsi:type="dcterms:W3CDTF">2024-10-14T06:23:00Z</dcterms:modified>
</cp:coreProperties>
</file>