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610F" w:rsidRDefault="00194026" w:rsidP="00F312FF">
      <w:pPr>
        <w:spacing w:after="0"/>
        <w:ind w:left="120"/>
        <w:jc w:val="center"/>
        <w:rPr>
          <w:lang w:val="ru-RU"/>
        </w:rPr>
      </w:pPr>
      <w:bookmarkStart w:id="0" w:name="block-47717244"/>
      <w:r w:rsidRPr="00194026">
        <w:rPr>
          <w:rFonts w:ascii="Times New Roman" w:hAnsi="Times New Roman"/>
          <w:b/>
          <w:noProof/>
          <w:color w:val="000000"/>
          <w:sz w:val="28"/>
          <w:lang w:val="ru-RU" w:eastAsia="ru-RU"/>
        </w:rPr>
        <w:drawing>
          <wp:inline distT="0" distB="0" distL="0" distR="0" wp14:anchorId="02CE1BC8" wp14:editId="380C785C">
            <wp:extent cx="5940425" cy="816750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7502"/>
                    </a:xfrm>
                    <a:prstGeom prst="rect">
                      <a:avLst/>
                    </a:prstGeom>
                    <a:noFill/>
                    <a:ln>
                      <a:noFill/>
                    </a:ln>
                  </pic:spPr>
                </pic:pic>
              </a:graphicData>
            </a:graphic>
          </wp:inline>
        </w:drawing>
      </w:r>
    </w:p>
    <w:p w:rsidR="00194026" w:rsidRDefault="00194026" w:rsidP="00F312FF">
      <w:pPr>
        <w:spacing w:after="0"/>
        <w:ind w:left="120"/>
        <w:jc w:val="center"/>
        <w:rPr>
          <w:lang w:val="ru-RU"/>
        </w:rPr>
      </w:pPr>
    </w:p>
    <w:p w:rsidR="00194026" w:rsidRDefault="00194026" w:rsidP="00F312FF">
      <w:pPr>
        <w:spacing w:after="0"/>
        <w:ind w:left="120"/>
        <w:jc w:val="center"/>
        <w:rPr>
          <w:lang w:val="ru-RU"/>
        </w:rPr>
      </w:pPr>
    </w:p>
    <w:p w:rsidR="00194026" w:rsidRPr="00F312FF" w:rsidRDefault="00194026" w:rsidP="00F312FF">
      <w:pPr>
        <w:spacing w:after="0"/>
        <w:ind w:left="120"/>
        <w:jc w:val="center"/>
        <w:rPr>
          <w:lang w:val="ru-RU"/>
        </w:rPr>
      </w:pPr>
    </w:p>
    <w:p w:rsidR="003A610F" w:rsidRPr="00F312FF" w:rsidRDefault="0027601F" w:rsidP="00F312FF">
      <w:pPr>
        <w:spacing w:after="0"/>
        <w:ind w:left="120"/>
        <w:jc w:val="center"/>
        <w:rPr>
          <w:lang w:val="ru-RU"/>
        </w:rPr>
      </w:pPr>
      <w:bookmarkStart w:id="1" w:name="block-47717249"/>
      <w:bookmarkEnd w:id="0"/>
      <w:r w:rsidRPr="00F312FF">
        <w:rPr>
          <w:rFonts w:ascii="Times New Roman" w:hAnsi="Times New Roman"/>
          <w:b/>
          <w:color w:val="333333"/>
          <w:sz w:val="28"/>
          <w:lang w:val="ru-RU"/>
        </w:rPr>
        <w:lastRenderedPageBreak/>
        <w:t>ПОЯСНИТЕЛЬНАЯ ЗАПИСКА</w:t>
      </w:r>
    </w:p>
    <w:p w:rsidR="003A610F" w:rsidRPr="00F312FF" w:rsidRDefault="003A610F">
      <w:pPr>
        <w:spacing w:after="0"/>
        <w:ind w:left="120"/>
        <w:rPr>
          <w:lang w:val="ru-RU"/>
        </w:rPr>
      </w:pPr>
    </w:p>
    <w:p w:rsidR="003A610F" w:rsidRPr="00F312FF" w:rsidRDefault="0027601F">
      <w:pPr>
        <w:spacing w:after="0"/>
        <w:ind w:left="120"/>
        <w:rPr>
          <w:lang w:val="ru-RU"/>
        </w:rPr>
      </w:pPr>
      <w:r w:rsidRPr="00F312FF">
        <w:rPr>
          <w:rFonts w:ascii="Times New Roman" w:hAnsi="Times New Roman"/>
          <w:color w:val="000000"/>
          <w:sz w:val="28"/>
          <w:lang w:val="ru-RU"/>
        </w:rPr>
        <w:t>Рабочая программа по учебному предмету «Русский родной язык» составлена на основе нормативных документов:</w:t>
      </w:r>
    </w:p>
    <w:p w:rsidR="003A610F" w:rsidRPr="00F312FF" w:rsidRDefault="0027601F">
      <w:pPr>
        <w:numPr>
          <w:ilvl w:val="0"/>
          <w:numId w:val="1"/>
        </w:numPr>
        <w:spacing w:after="0"/>
        <w:rPr>
          <w:lang w:val="ru-RU"/>
        </w:rPr>
      </w:pPr>
      <w:r w:rsidRPr="00F312FF">
        <w:rPr>
          <w:rFonts w:ascii="Times New Roman" w:hAnsi="Times New Roman"/>
          <w:color w:val="000000"/>
          <w:sz w:val="28"/>
          <w:lang w:val="ru-RU"/>
        </w:rPr>
        <w:t xml:space="preserve">Федеральный закон от 29 декабря 2012 г. № 273-ФЗ «Об </w:t>
      </w:r>
      <w:proofErr w:type="spellStart"/>
      <w:r w:rsidRPr="00F312FF">
        <w:rPr>
          <w:rFonts w:ascii="Times New Roman" w:hAnsi="Times New Roman"/>
          <w:color w:val="000000"/>
          <w:sz w:val="28"/>
          <w:lang w:val="ru-RU"/>
        </w:rPr>
        <w:t>образованиив</w:t>
      </w:r>
      <w:proofErr w:type="spellEnd"/>
      <w:r w:rsidRPr="00F312FF">
        <w:rPr>
          <w:rFonts w:ascii="Times New Roman" w:hAnsi="Times New Roman"/>
          <w:color w:val="000000"/>
          <w:sz w:val="28"/>
          <w:lang w:val="ru-RU"/>
        </w:rPr>
        <w:t xml:space="preserve"> Российской Федерации» (далее – Федеральный закон об образовании);</w:t>
      </w:r>
    </w:p>
    <w:p w:rsidR="003A610F" w:rsidRPr="00F312FF" w:rsidRDefault="0027601F">
      <w:pPr>
        <w:numPr>
          <w:ilvl w:val="0"/>
          <w:numId w:val="1"/>
        </w:numPr>
        <w:spacing w:after="0"/>
        <w:rPr>
          <w:lang w:val="ru-RU"/>
        </w:rPr>
      </w:pPr>
      <w:r w:rsidRPr="00F312FF">
        <w:rPr>
          <w:rFonts w:ascii="Times New Roman" w:hAnsi="Times New Roman"/>
          <w:color w:val="000000"/>
          <w:sz w:val="28"/>
          <w:lang w:val="ru-RU"/>
        </w:rPr>
        <w:t>Федеральный закон от 03 августа.2018 г. № 317-ФЗ «О внесении изменений в статьи 11 и 14 Федерального закона «Об образовании в Российской Федерации»;</w:t>
      </w:r>
    </w:p>
    <w:p w:rsidR="003A610F" w:rsidRPr="00F312FF" w:rsidRDefault="0027601F">
      <w:pPr>
        <w:numPr>
          <w:ilvl w:val="0"/>
          <w:numId w:val="1"/>
        </w:numPr>
        <w:spacing w:after="0"/>
        <w:rPr>
          <w:lang w:val="ru-RU"/>
        </w:rPr>
      </w:pPr>
      <w:r w:rsidRPr="00F312FF">
        <w:rPr>
          <w:rFonts w:ascii="Times New Roman" w:hAnsi="Times New Roman"/>
          <w:color w:val="000000"/>
          <w:sz w:val="28"/>
          <w:lang w:val="ru-RU"/>
        </w:rPr>
        <w:t>Закон Российской Федерации от 25 октября 1991 г. № 1807-1 «О языках народов Российской Федерации» (в редакции Федерального закона № 185-ФЗ);</w:t>
      </w:r>
    </w:p>
    <w:p w:rsidR="003A610F" w:rsidRPr="00F312FF" w:rsidRDefault="0027601F">
      <w:pPr>
        <w:numPr>
          <w:ilvl w:val="0"/>
          <w:numId w:val="1"/>
        </w:numPr>
        <w:spacing w:after="0"/>
        <w:rPr>
          <w:lang w:val="ru-RU"/>
        </w:rPr>
      </w:pPr>
      <w:r w:rsidRPr="00F312FF">
        <w:rPr>
          <w:rFonts w:ascii="Times New Roman" w:hAnsi="Times New Roman"/>
          <w:color w:val="000000"/>
          <w:sz w:val="28"/>
          <w:lang w:val="ru-RU"/>
        </w:rPr>
        <w:t xml:space="preserve">приказ Министерства образования и науки Российской </w:t>
      </w:r>
      <w:proofErr w:type="spellStart"/>
      <w:r w:rsidRPr="00F312FF">
        <w:rPr>
          <w:rFonts w:ascii="Times New Roman" w:hAnsi="Times New Roman"/>
          <w:color w:val="000000"/>
          <w:sz w:val="28"/>
          <w:lang w:val="ru-RU"/>
        </w:rPr>
        <w:t>Федерацииот</w:t>
      </w:r>
      <w:proofErr w:type="spellEnd"/>
      <w:r w:rsidRPr="00F312FF">
        <w:rPr>
          <w:rFonts w:ascii="Times New Roman" w:hAnsi="Times New Roman"/>
          <w:color w:val="000000"/>
          <w:sz w:val="28"/>
          <w:lang w:val="ru-RU"/>
        </w:rPr>
        <w:t xml:space="preserve"> 6 октября 2009 года № 373 «Об утверждении федерального государственного образовательного стандарта начального общего образования» (в редакции приказа </w:t>
      </w:r>
      <w:proofErr w:type="spellStart"/>
      <w:r w:rsidRPr="00F312FF">
        <w:rPr>
          <w:rFonts w:ascii="Times New Roman" w:hAnsi="Times New Roman"/>
          <w:color w:val="000000"/>
          <w:sz w:val="28"/>
          <w:lang w:val="ru-RU"/>
        </w:rPr>
        <w:t>Минобрнауки</w:t>
      </w:r>
      <w:proofErr w:type="spellEnd"/>
      <w:r w:rsidRPr="00F312FF">
        <w:rPr>
          <w:rFonts w:ascii="Times New Roman" w:hAnsi="Times New Roman"/>
          <w:color w:val="000000"/>
          <w:sz w:val="28"/>
          <w:lang w:val="ru-RU"/>
        </w:rPr>
        <w:t xml:space="preserve"> России от 31 декабря 2015 г. № 1576);</w:t>
      </w:r>
    </w:p>
    <w:p w:rsidR="003A610F" w:rsidRPr="00F312FF" w:rsidRDefault="0027601F">
      <w:pPr>
        <w:numPr>
          <w:ilvl w:val="0"/>
          <w:numId w:val="1"/>
        </w:numPr>
        <w:spacing w:after="0"/>
        <w:rPr>
          <w:lang w:val="ru-RU"/>
        </w:rPr>
      </w:pPr>
      <w:r w:rsidRPr="00F312FF">
        <w:rPr>
          <w:rFonts w:ascii="Times New Roman" w:hAnsi="Times New Roman"/>
          <w:color w:val="000000"/>
          <w:sz w:val="28"/>
          <w:lang w:val="ru-RU"/>
        </w:rPr>
        <w:t xml:space="preserve">приказ Министерства образования и науки Российской </w:t>
      </w:r>
      <w:proofErr w:type="spellStart"/>
      <w:r w:rsidRPr="00F312FF">
        <w:rPr>
          <w:rFonts w:ascii="Times New Roman" w:hAnsi="Times New Roman"/>
          <w:color w:val="000000"/>
          <w:sz w:val="28"/>
          <w:lang w:val="ru-RU"/>
        </w:rPr>
        <w:t>Федерацииот</w:t>
      </w:r>
      <w:proofErr w:type="spellEnd"/>
      <w:r w:rsidRPr="00F312FF">
        <w:rPr>
          <w:rFonts w:ascii="Times New Roman" w:hAnsi="Times New Roman"/>
          <w:color w:val="000000"/>
          <w:sz w:val="28"/>
          <w:lang w:val="ru-RU"/>
        </w:rPr>
        <w:t xml:space="preserve"> 17 декабря 2010 г. № 1897 «Об утверждении федерального государственного образовательного стандарта основного общего образования» (в редакции приказа </w:t>
      </w:r>
      <w:proofErr w:type="spellStart"/>
      <w:r w:rsidRPr="00F312FF">
        <w:rPr>
          <w:rFonts w:ascii="Times New Roman" w:hAnsi="Times New Roman"/>
          <w:color w:val="000000"/>
          <w:sz w:val="28"/>
          <w:lang w:val="ru-RU"/>
        </w:rPr>
        <w:t>Минобрнауки</w:t>
      </w:r>
      <w:proofErr w:type="spellEnd"/>
      <w:r w:rsidRPr="00F312FF">
        <w:rPr>
          <w:rFonts w:ascii="Times New Roman" w:hAnsi="Times New Roman"/>
          <w:color w:val="000000"/>
          <w:sz w:val="28"/>
          <w:lang w:val="ru-RU"/>
        </w:rPr>
        <w:t xml:space="preserve"> России от 31 декабря 2015 г. № 1577).</w:t>
      </w:r>
    </w:p>
    <w:p w:rsidR="003A610F" w:rsidRPr="00194026" w:rsidRDefault="0027601F">
      <w:pPr>
        <w:spacing w:after="0"/>
        <w:ind w:left="120"/>
        <w:rPr>
          <w:lang w:val="ru-RU"/>
        </w:rPr>
      </w:pPr>
      <w:r w:rsidRPr="00F312FF">
        <w:rPr>
          <w:rFonts w:ascii="Times New Roman" w:hAnsi="Times New Roman"/>
          <w:color w:val="000000"/>
          <w:sz w:val="28"/>
          <w:lang w:val="ru-RU"/>
        </w:rPr>
        <w:t xml:space="preserve">Рабочая программа рассчитана на 34 учебных часа (1 час в неделю) </w:t>
      </w:r>
      <w:r w:rsidRPr="00194026">
        <w:rPr>
          <w:rFonts w:ascii="Times New Roman" w:hAnsi="Times New Roman"/>
          <w:color w:val="000000"/>
          <w:sz w:val="28"/>
          <w:lang w:val="ru-RU"/>
        </w:rPr>
        <w:t>34 учебные недели в 3 классе.</w:t>
      </w:r>
    </w:p>
    <w:p w:rsidR="003A610F" w:rsidRPr="00F312FF" w:rsidRDefault="0027601F">
      <w:pPr>
        <w:spacing w:after="0"/>
        <w:ind w:left="120"/>
        <w:rPr>
          <w:lang w:val="ru-RU"/>
        </w:rPr>
      </w:pPr>
      <w:r w:rsidRPr="00F312FF">
        <w:rPr>
          <w:rFonts w:ascii="Times New Roman" w:hAnsi="Times New Roman"/>
          <w:color w:val="000000"/>
          <w:sz w:val="28"/>
          <w:lang w:val="ru-RU"/>
        </w:rPr>
        <w:t xml:space="preserve">Рабочая программа составлена на основе </w:t>
      </w:r>
      <w:r w:rsidRPr="00F312FF">
        <w:rPr>
          <w:rFonts w:ascii="Times New Roman" w:hAnsi="Times New Roman"/>
          <w:i/>
          <w:color w:val="000000"/>
          <w:sz w:val="28"/>
          <w:lang w:val="ru-RU"/>
        </w:rPr>
        <w:t xml:space="preserve">примерной программы по учебному предмету «Русский родной язык» для образовательных организаций, реализующих программы начального общего образования авторского коллектива: О.М. Александрова, Л.А. Вербицкая, С.И. Богданов, Е.И. Казакова, М.И. Кузнецова, Л.В. </w:t>
      </w:r>
      <w:proofErr w:type="spellStart"/>
      <w:r w:rsidRPr="00F312FF">
        <w:rPr>
          <w:rFonts w:ascii="Times New Roman" w:hAnsi="Times New Roman"/>
          <w:i/>
          <w:color w:val="000000"/>
          <w:sz w:val="28"/>
          <w:lang w:val="ru-RU"/>
        </w:rPr>
        <w:t>Петленко</w:t>
      </w:r>
      <w:proofErr w:type="spellEnd"/>
      <w:r w:rsidRPr="00F312FF">
        <w:rPr>
          <w:rFonts w:ascii="Times New Roman" w:hAnsi="Times New Roman"/>
          <w:i/>
          <w:color w:val="000000"/>
          <w:sz w:val="28"/>
          <w:lang w:val="ru-RU"/>
        </w:rPr>
        <w:t>, В.Ю. Романова, Рябинина Л. А., О.В. Соколова</w:t>
      </w:r>
    </w:p>
    <w:p w:rsidR="003A610F" w:rsidRPr="00F312FF" w:rsidRDefault="0027601F">
      <w:pPr>
        <w:spacing w:after="0"/>
        <w:ind w:left="120"/>
        <w:rPr>
          <w:lang w:val="ru-RU"/>
        </w:rPr>
      </w:pPr>
      <w:r w:rsidRPr="00F312FF">
        <w:rPr>
          <w:rFonts w:ascii="Times New Roman" w:hAnsi="Times New Roman"/>
          <w:b/>
          <w:i/>
          <w:color w:val="000000"/>
          <w:sz w:val="28"/>
          <w:lang w:val="ru-RU"/>
        </w:rPr>
        <w:t>УМК</w:t>
      </w:r>
      <w:r w:rsidRPr="00F312FF">
        <w:rPr>
          <w:rFonts w:ascii="Times New Roman" w:hAnsi="Times New Roman"/>
          <w:i/>
          <w:color w:val="000000"/>
          <w:sz w:val="28"/>
          <w:lang w:val="ru-RU"/>
        </w:rPr>
        <w:t xml:space="preserve"> авторского коллектива: О.М. Александрова, Л.А. Вербицкая, С.И. Богданов, Е.И. Казакова, М.И. Кузнецова, Л.В. </w:t>
      </w:r>
      <w:proofErr w:type="spellStart"/>
      <w:r w:rsidRPr="00F312FF">
        <w:rPr>
          <w:rFonts w:ascii="Times New Roman" w:hAnsi="Times New Roman"/>
          <w:i/>
          <w:color w:val="000000"/>
          <w:sz w:val="28"/>
          <w:lang w:val="ru-RU"/>
        </w:rPr>
        <w:t>Петленко</w:t>
      </w:r>
      <w:proofErr w:type="spellEnd"/>
      <w:r w:rsidRPr="00F312FF">
        <w:rPr>
          <w:rFonts w:ascii="Times New Roman" w:hAnsi="Times New Roman"/>
          <w:i/>
          <w:color w:val="000000"/>
          <w:sz w:val="28"/>
          <w:lang w:val="ru-RU"/>
        </w:rPr>
        <w:t>, В.Ю. Романова, Рябинина Л. А., О.В. Соколова</w:t>
      </w:r>
    </w:p>
    <w:p w:rsidR="003A610F" w:rsidRPr="00F312FF" w:rsidRDefault="0027601F">
      <w:pPr>
        <w:spacing w:after="0"/>
        <w:ind w:left="120"/>
        <w:rPr>
          <w:lang w:val="ru-RU"/>
        </w:rPr>
      </w:pPr>
      <w:r w:rsidRPr="00F312FF">
        <w:rPr>
          <w:rFonts w:ascii="Times New Roman" w:hAnsi="Times New Roman"/>
          <w:b/>
          <w:i/>
          <w:color w:val="000000"/>
          <w:sz w:val="28"/>
          <w:lang w:val="ru-RU"/>
        </w:rPr>
        <w:t xml:space="preserve">Учебник: </w:t>
      </w:r>
      <w:r w:rsidRPr="00F312FF">
        <w:rPr>
          <w:rFonts w:ascii="Times New Roman" w:hAnsi="Times New Roman"/>
          <w:color w:val="000000"/>
          <w:sz w:val="28"/>
          <w:lang w:val="ru-RU"/>
        </w:rPr>
        <w:t xml:space="preserve">Александрова О.М., Вербицкая Л.А., Богданов С.И. Русский родной язык. </w:t>
      </w:r>
      <w:r w:rsidRPr="00194026">
        <w:rPr>
          <w:rFonts w:ascii="Times New Roman" w:hAnsi="Times New Roman"/>
          <w:color w:val="000000"/>
          <w:sz w:val="28"/>
          <w:lang w:val="ru-RU"/>
        </w:rPr>
        <w:t xml:space="preserve">3 класс. Учебное </w:t>
      </w:r>
      <w:proofErr w:type="gramStart"/>
      <w:r w:rsidRPr="00194026">
        <w:rPr>
          <w:rFonts w:ascii="Times New Roman" w:hAnsi="Times New Roman"/>
          <w:color w:val="000000"/>
          <w:sz w:val="28"/>
          <w:lang w:val="ru-RU"/>
        </w:rPr>
        <w:t>пособие.-</w:t>
      </w:r>
      <w:proofErr w:type="gramEnd"/>
      <w:r w:rsidRPr="00194026">
        <w:rPr>
          <w:rFonts w:ascii="Times New Roman" w:hAnsi="Times New Roman"/>
          <w:color w:val="000000"/>
          <w:sz w:val="28"/>
          <w:lang w:val="ru-RU"/>
        </w:rPr>
        <w:t xml:space="preserve"> М.: Просвещение. </w:t>
      </w:r>
      <w:r w:rsidRPr="00F312FF">
        <w:rPr>
          <w:rFonts w:ascii="Times New Roman" w:hAnsi="Times New Roman"/>
          <w:color w:val="000000"/>
          <w:sz w:val="28"/>
          <w:lang w:val="ru-RU"/>
        </w:rPr>
        <w:t>2022.</w:t>
      </w:r>
    </w:p>
    <w:p w:rsidR="003A610F" w:rsidRPr="00F312FF" w:rsidRDefault="003A610F">
      <w:pPr>
        <w:spacing w:after="0"/>
        <w:ind w:left="120"/>
        <w:rPr>
          <w:lang w:val="ru-RU"/>
        </w:rPr>
      </w:pPr>
    </w:p>
    <w:p w:rsidR="003A610F" w:rsidRPr="00F312FF" w:rsidRDefault="003A610F">
      <w:pPr>
        <w:rPr>
          <w:lang w:val="ru-RU"/>
        </w:rPr>
        <w:sectPr w:rsidR="003A610F" w:rsidRPr="00F312FF">
          <w:pgSz w:w="11906" w:h="16383"/>
          <w:pgMar w:top="1134" w:right="850" w:bottom="1134" w:left="1701" w:header="720" w:footer="720" w:gutter="0"/>
          <w:cols w:space="720"/>
        </w:sectPr>
      </w:pPr>
    </w:p>
    <w:p w:rsidR="003A610F" w:rsidRPr="00F312FF" w:rsidRDefault="0027601F">
      <w:pPr>
        <w:spacing w:after="0"/>
        <w:ind w:left="120"/>
        <w:rPr>
          <w:lang w:val="ru-RU"/>
        </w:rPr>
      </w:pPr>
      <w:bookmarkStart w:id="2" w:name="block-47717245"/>
      <w:bookmarkEnd w:id="1"/>
      <w:r w:rsidRPr="00F312FF">
        <w:rPr>
          <w:rFonts w:ascii="Times New Roman" w:hAnsi="Times New Roman"/>
          <w:b/>
          <w:color w:val="333333"/>
          <w:sz w:val="28"/>
          <w:lang w:val="ru-RU"/>
        </w:rPr>
        <w:lastRenderedPageBreak/>
        <w:t>СОДЕРЖАНИЕ УЧЕБНОГО ПРЕДМЕТА Родной русский язык</w:t>
      </w:r>
    </w:p>
    <w:p w:rsidR="003A610F" w:rsidRPr="00F312FF" w:rsidRDefault="003A610F">
      <w:pPr>
        <w:spacing w:after="0"/>
        <w:ind w:left="120"/>
        <w:rPr>
          <w:lang w:val="ru-RU"/>
        </w:rPr>
      </w:pPr>
    </w:p>
    <w:p w:rsidR="003A610F" w:rsidRPr="00F312FF" w:rsidRDefault="0027601F">
      <w:pPr>
        <w:spacing w:after="0"/>
        <w:ind w:left="120"/>
        <w:jc w:val="center"/>
        <w:rPr>
          <w:lang w:val="ru-RU"/>
        </w:rPr>
      </w:pPr>
      <w:r w:rsidRPr="00F312FF">
        <w:rPr>
          <w:rFonts w:ascii="Times New Roman" w:hAnsi="Times New Roman"/>
          <w:b/>
          <w:color w:val="000000"/>
          <w:sz w:val="28"/>
          <w:lang w:val="ru-RU"/>
        </w:rPr>
        <w:t>3 класс (17 ч)</w:t>
      </w:r>
    </w:p>
    <w:p w:rsidR="003A610F" w:rsidRPr="00F312FF" w:rsidRDefault="0027601F">
      <w:pPr>
        <w:spacing w:after="0"/>
        <w:ind w:left="120"/>
        <w:rPr>
          <w:lang w:val="ru-RU"/>
        </w:rPr>
      </w:pPr>
      <w:r w:rsidRPr="00F312FF">
        <w:rPr>
          <w:rFonts w:ascii="Times New Roman" w:hAnsi="Times New Roman"/>
          <w:b/>
          <w:color w:val="000000"/>
          <w:sz w:val="28"/>
          <w:lang w:val="ru-RU"/>
        </w:rPr>
        <w:t>Раздел 1. Русский язык: прошлое и настоящее (11 часов)</w:t>
      </w:r>
    </w:p>
    <w:p w:rsidR="003A610F" w:rsidRPr="00F312FF" w:rsidRDefault="0027601F">
      <w:pPr>
        <w:spacing w:after="0"/>
        <w:ind w:left="120"/>
        <w:rPr>
          <w:lang w:val="ru-RU"/>
        </w:rPr>
      </w:pPr>
      <w:r w:rsidRPr="00F312FF">
        <w:rPr>
          <w:rFonts w:ascii="Times New Roman" w:hAnsi="Times New Roman"/>
          <w:color w:val="000000"/>
          <w:sz w:val="28"/>
          <w:lang w:val="ru-RU"/>
        </w:rPr>
        <w:t>Слова, связанные с особенностями мировосприятия и отношений между людьми (</w:t>
      </w:r>
      <w:r w:rsidRPr="00F312FF">
        <w:rPr>
          <w:rFonts w:ascii="Times New Roman" w:hAnsi="Times New Roman"/>
          <w:i/>
          <w:color w:val="000000"/>
          <w:sz w:val="28"/>
          <w:lang w:val="ru-RU"/>
        </w:rPr>
        <w:t>правда – ложь, друг – недруг, брат – братство – побратим</w:t>
      </w:r>
      <w:r w:rsidRPr="00F312FF">
        <w:rPr>
          <w:rFonts w:ascii="Times New Roman" w:hAnsi="Times New Roman"/>
          <w:color w:val="000000"/>
          <w:sz w:val="28"/>
          <w:lang w:val="ru-RU"/>
        </w:rPr>
        <w:t>).</w:t>
      </w:r>
    </w:p>
    <w:p w:rsidR="003A610F" w:rsidRPr="00F312FF" w:rsidRDefault="0027601F">
      <w:pPr>
        <w:spacing w:after="0"/>
        <w:ind w:left="120"/>
        <w:rPr>
          <w:lang w:val="ru-RU"/>
        </w:rPr>
      </w:pPr>
      <w:r w:rsidRPr="00F312FF">
        <w:rPr>
          <w:rFonts w:ascii="Times New Roman" w:hAnsi="Times New Roman"/>
          <w:color w:val="000000"/>
          <w:sz w:val="28"/>
          <w:lang w:val="ru-RU"/>
        </w:rPr>
        <w:t>Слова, называющие природные явления и растения (образные названия ветра, дождя, снега; названия растений).</w:t>
      </w:r>
    </w:p>
    <w:p w:rsidR="003A610F" w:rsidRPr="00F312FF" w:rsidRDefault="0027601F">
      <w:pPr>
        <w:spacing w:after="0"/>
        <w:ind w:left="120"/>
        <w:rPr>
          <w:lang w:val="ru-RU"/>
        </w:rPr>
      </w:pPr>
      <w:r w:rsidRPr="00F312FF">
        <w:rPr>
          <w:rFonts w:ascii="Times New Roman" w:hAnsi="Times New Roman"/>
          <w:color w:val="000000"/>
          <w:sz w:val="28"/>
          <w:lang w:val="ru-RU"/>
        </w:rPr>
        <w:t>Слова, называющие предметы и явления традиционной русской культуры: слова, называющие занятия людей (</w:t>
      </w:r>
      <w:r w:rsidRPr="00F312FF">
        <w:rPr>
          <w:rFonts w:ascii="Times New Roman" w:hAnsi="Times New Roman"/>
          <w:i/>
          <w:color w:val="000000"/>
          <w:sz w:val="28"/>
          <w:lang w:val="ru-RU"/>
        </w:rPr>
        <w:t>ямщик, извозчик, коробейник, лавочник</w:t>
      </w:r>
      <w:r w:rsidRPr="00F312FF">
        <w:rPr>
          <w:rFonts w:ascii="Times New Roman" w:hAnsi="Times New Roman"/>
          <w:color w:val="000000"/>
          <w:sz w:val="28"/>
          <w:lang w:val="ru-RU"/>
        </w:rPr>
        <w:t>).</w:t>
      </w:r>
    </w:p>
    <w:p w:rsidR="003A610F" w:rsidRPr="00F312FF" w:rsidRDefault="0027601F">
      <w:pPr>
        <w:spacing w:after="0"/>
        <w:ind w:left="120"/>
        <w:rPr>
          <w:lang w:val="ru-RU"/>
        </w:rPr>
      </w:pPr>
      <w:r w:rsidRPr="00F312FF">
        <w:rPr>
          <w:rFonts w:ascii="Times New Roman" w:hAnsi="Times New Roman"/>
          <w:color w:val="000000"/>
          <w:sz w:val="28"/>
          <w:lang w:val="ru-RU"/>
        </w:rPr>
        <w:t>Слова, обозначающие предметы традиционной русской культуры: слова, называющие музыкальные инструменты (</w:t>
      </w:r>
      <w:r w:rsidRPr="00F312FF">
        <w:rPr>
          <w:rFonts w:ascii="Times New Roman" w:hAnsi="Times New Roman"/>
          <w:i/>
          <w:color w:val="000000"/>
          <w:sz w:val="28"/>
          <w:lang w:val="ru-RU"/>
        </w:rPr>
        <w:t>балалайка, гусли, гармонь</w:t>
      </w:r>
      <w:r w:rsidRPr="00F312FF">
        <w:rPr>
          <w:rFonts w:ascii="Times New Roman" w:hAnsi="Times New Roman"/>
          <w:color w:val="000000"/>
          <w:sz w:val="28"/>
          <w:lang w:val="ru-RU"/>
        </w:rPr>
        <w:t>).</w:t>
      </w:r>
    </w:p>
    <w:p w:rsidR="003A610F" w:rsidRPr="00F312FF" w:rsidRDefault="0027601F">
      <w:pPr>
        <w:spacing w:after="0"/>
        <w:ind w:left="120"/>
        <w:rPr>
          <w:lang w:val="ru-RU"/>
        </w:rPr>
      </w:pPr>
      <w:r w:rsidRPr="00F312FF">
        <w:rPr>
          <w:rFonts w:ascii="Times New Roman" w:hAnsi="Times New Roman"/>
          <w:color w:val="000000"/>
          <w:sz w:val="28"/>
          <w:lang w:val="ru-RU"/>
        </w:rPr>
        <w:t>Названия старинных русских городов, сведения о происхождении этих названий.</w:t>
      </w:r>
    </w:p>
    <w:p w:rsidR="003A610F" w:rsidRPr="00F312FF" w:rsidRDefault="0027601F">
      <w:pPr>
        <w:spacing w:after="0"/>
        <w:ind w:left="120"/>
        <w:rPr>
          <w:lang w:val="ru-RU"/>
        </w:rPr>
      </w:pPr>
      <w:r w:rsidRPr="00F312FF">
        <w:rPr>
          <w:rFonts w:ascii="Times New Roman" w:hAnsi="Times New Roman"/>
          <w:color w:val="000000"/>
          <w:sz w:val="28"/>
          <w:lang w:val="ru-RU"/>
        </w:rPr>
        <w:t>Проектные задания: «Откуда в русском языке эта фамилия»; «История моего имени и фамилии» (приобретение опыта поиска информации о происхождении слов).</w:t>
      </w:r>
    </w:p>
    <w:p w:rsidR="003A610F" w:rsidRPr="00F312FF" w:rsidRDefault="0027601F">
      <w:pPr>
        <w:spacing w:after="0"/>
        <w:ind w:left="120"/>
        <w:rPr>
          <w:lang w:val="ru-RU"/>
        </w:rPr>
      </w:pPr>
      <w:r w:rsidRPr="00F312FF">
        <w:rPr>
          <w:rFonts w:ascii="Times New Roman" w:hAnsi="Times New Roman"/>
          <w:b/>
          <w:color w:val="000000"/>
          <w:sz w:val="28"/>
          <w:lang w:val="ru-RU"/>
        </w:rPr>
        <w:t>Раздел 2. Язык в действии (6 часов)</w:t>
      </w:r>
    </w:p>
    <w:p w:rsidR="003A610F" w:rsidRPr="00F312FF" w:rsidRDefault="0027601F">
      <w:pPr>
        <w:spacing w:after="0"/>
        <w:ind w:left="120"/>
        <w:rPr>
          <w:lang w:val="ru-RU"/>
        </w:rPr>
      </w:pPr>
      <w:r w:rsidRPr="00F312FF">
        <w:rPr>
          <w:rFonts w:ascii="Times New Roman" w:hAnsi="Times New Roman"/>
          <w:color w:val="000000"/>
          <w:sz w:val="28"/>
          <w:lang w:val="ru-RU"/>
        </w:rPr>
        <w:t>Как правильно произносить слова (пропедевтическая работа по предупреждению ошибок в произношении слов в речи).</w:t>
      </w:r>
    </w:p>
    <w:p w:rsidR="003A610F" w:rsidRPr="00194026" w:rsidRDefault="0027601F">
      <w:pPr>
        <w:spacing w:after="0"/>
        <w:ind w:left="120"/>
        <w:rPr>
          <w:lang w:val="ru-RU"/>
        </w:rPr>
      </w:pPr>
      <w:r w:rsidRPr="00F312FF">
        <w:rPr>
          <w:rFonts w:ascii="Times New Roman" w:hAnsi="Times New Roman"/>
          <w:color w:val="000000"/>
          <w:sz w:val="28"/>
          <w:lang w:val="ru-RU"/>
        </w:rPr>
        <w:t>Многообразие суффиксов, позволяющих выразить различные оттенки значения и различную оценку, как специфика русского языка (</w:t>
      </w:r>
      <w:r w:rsidRPr="00F312FF">
        <w:rPr>
          <w:rFonts w:ascii="Times New Roman" w:hAnsi="Times New Roman"/>
          <w:i/>
          <w:color w:val="000000"/>
          <w:sz w:val="28"/>
          <w:lang w:val="ru-RU"/>
        </w:rPr>
        <w:t>книга, книжка, книжечка, книжица, книжонка, книжища; заяц, зайчик, зайчонок, зайчишка, заинька</w:t>
      </w:r>
      <w:r w:rsidRPr="00F312FF">
        <w:rPr>
          <w:rFonts w:ascii="Times New Roman" w:hAnsi="Times New Roman"/>
          <w:color w:val="000000"/>
          <w:sz w:val="28"/>
          <w:lang w:val="ru-RU"/>
        </w:rPr>
        <w:t xml:space="preserve"> и т. п.) </w:t>
      </w:r>
      <w:r w:rsidRPr="00194026">
        <w:rPr>
          <w:rFonts w:ascii="Times New Roman" w:hAnsi="Times New Roman"/>
          <w:color w:val="000000"/>
          <w:sz w:val="28"/>
          <w:lang w:val="ru-RU"/>
        </w:rPr>
        <w:t>(на практическом уровне).</w:t>
      </w:r>
    </w:p>
    <w:p w:rsidR="003A610F" w:rsidRPr="00F312FF" w:rsidRDefault="0027601F">
      <w:pPr>
        <w:spacing w:after="0"/>
        <w:ind w:left="120"/>
        <w:rPr>
          <w:lang w:val="ru-RU"/>
        </w:rPr>
      </w:pPr>
      <w:r w:rsidRPr="00F312FF">
        <w:rPr>
          <w:rFonts w:ascii="Times New Roman" w:hAnsi="Times New Roman"/>
          <w:color w:val="000000"/>
          <w:sz w:val="28"/>
          <w:lang w:val="ru-RU"/>
        </w:rPr>
        <w:t>Специфика грамматических категорий русского языка (категории рода, падежа имён существительных). Практическое овладение нормами употребления отдельных грамматических форм имен существительных. Словоизменение отдельных форм множественного числа имен существительных (родительный падеж множественного числа слов) (на практическом уровне). Практическое овладение нормами правильного и точного употребления предлогов, образования предложно-падежных форм существительных (предлоги с пространственным значением) (на практическом уровне). Существительные, имеющие только форму единственного или только форму множественного числа (в рамках изученного).</w:t>
      </w:r>
    </w:p>
    <w:p w:rsidR="003A610F" w:rsidRPr="00F312FF" w:rsidRDefault="0027601F">
      <w:pPr>
        <w:spacing w:after="0"/>
        <w:ind w:left="120"/>
        <w:rPr>
          <w:lang w:val="ru-RU"/>
        </w:rPr>
      </w:pPr>
      <w:r w:rsidRPr="00F312FF">
        <w:rPr>
          <w:rFonts w:ascii="Times New Roman" w:hAnsi="Times New Roman"/>
          <w:color w:val="000000"/>
          <w:sz w:val="28"/>
          <w:lang w:val="ru-RU"/>
        </w:rPr>
        <w:t>Совершенствование навыков орфографического оформления текста</w:t>
      </w:r>
    </w:p>
    <w:p w:rsidR="003A610F" w:rsidRPr="00F312FF" w:rsidRDefault="0027601F">
      <w:pPr>
        <w:spacing w:after="0"/>
        <w:ind w:left="120"/>
        <w:rPr>
          <w:lang w:val="ru-RU"/>
        </w:rPr>
      </w:pPr>
      <w:r w:rsidRPr="00F312FF">
        <w:rPr>
          <w:rFonts w:ascii="Times New Roman" w:hAnsi="Times New Roman"/>
          <w:color w:val="000000"/>
          <w:sz w:val="28"/>
          <w:lang w:val="ru-RU"/>
        </w:rPr>
        <w:t>Особенности устного выступления.</w:t>
      </w:r>
    </w:p>
    <w:p w:rsidR="003A610F" w:rsidRPr="00F312FF" w:rsidRDefault="0027601F">
      <w:pPr>
        <w:spacing w:after="0"/>
        <w:ind w:left="120"/>
        <w:rPr>
          <w:lang w:val="ru-RU"/>
        </w:rPr>
      </w:pPr>
      <w:r w:rsidRPr="00F312FF">
        <w:rPr>
          <w:rFonts w:ascii="Times New Roman" w:hAnsi="Times New Roman"/>
          <w:color w:val="000000"/>
          <w:sz w:val="28"/>
          <w:lang w:val="ru-RU"/>
        </w:rPr>
        <w:lastRenderedPageBreak/>
        <w:t>Создание текстов-повествований: о путешествии по городам; об участии в мастер-классах, связанных с народными промыслами.</w:t>
      </w:r>
    </w:p>
    <w:p w:rsidR="003A610F" w:rsidRPr="00F312FF" w:rsidRDefault="0027601F">
      <w:pPr>
        <w:spacing w:after="0"/>
        <w:ind w:left="120"/>
        <w:rPr>
          <w:lang w:val="ru-RU"/>
        </w:rPr>
      </w:pPr>
      <w:r w:rsidRPr="00F312FF">
        <w:rPr>
          <w:rFonts w:ascii="Times New Roman" w:hAnsi="Times New Roman"/>
          <w:color w:val="000000"/>
          <w:sz w:val="28"/>
          <w:lang w:val="ru-RU"/>
        </w:rPr>
        <w:t>Создание текстов-рассуждений с использованием различных способов аргументации (в рамках изученного).</w:t>
      </w:r>
    </w:p>
    <w:p w:rsidR="003A610F" w:rsidRPr="00F312FF" w:rsidRDefault="0027601F">
      <w:pPr>
        <w:spacing w:after="0"/>
        <w:ind w:left="120"/>
        <w:rPr>
          <w:lang w:val="ru-RU"/>
        </w:rPr>
      </w:pPr>
      <w:r w:rsidRPr="00F312FF">
        <w:rPr>
          <w:rFonts w:ascii="Times New Roman" w:hAnsi="Times New Roman"/>
          <w:color w:val="000000"/>
          <w:sz w:val="28"/>
          <w:lang w:val="ru-RU"/>
        </w:rPr>
        <w:t>Редактирование предложенных текстов с целью совершенствования их содержания и формы (в пределах изученного в основном курсе).</w:t>
      </w:r>
    </w:p>
    <w:p w:rsidR="003A610F" w:rsidRPr="00F312FF" w:rsidRDefault="0027601F">
      <w:pPr>
        <w:spacing w:after="0"/>
        <w:ind w:left="120"/>
        <w:rPr>
          <w:lang w:val="ru-RU"/>
        </w:rPr>
      </w:pPr>
      <w:r w:rsidRPr="00F312FF">
        <w:rPr>
          <w:rFonts w:ascii="Times New Roman" w:hAnsi="Times New Roman"/>
          <w:color w:val="000000"/>
          <w:sz w:val="28"/>
          <w:lang w:val="ru-RU"/>
        </w:rPr>
        <w:t>Языковые особенности текстов фольклора и художественных текстов или их фрагментов (народных и литературных сказок, рассказов, загадок, пословиц, притч и т.п.).</w:t>
      </w:r>
    </w:p>
    <w:p w:rsidR="003A610F" w:rsidRPr="00F312FF" w:rsidRDefault="003A610F">
      <w:pPr>
        <w:spacing w:after="0"/>
        <w:ind w:left="120"/>
        <w:rPr>
          <w:lang w:val="ru-RU"/>
        </w:rPr>
      </w:pPr>
    </w:p>
    <w:p w:rsidR="003A610F" w:rsidRPr="00F312FF" w:rsidRDefault="003A610F">
      <w:pPr>
        <w:rPr>
          <w:lang w:val="ru-RU"/>
        </w:rPr>
        <w:sectPr w:rsidR="003A610F" w:rsidRPr="00F312FF">
          <w:pgSz w:w="11906" w:h="16383"/>
          <w:pgMar w:top="1134" w:right="850" w:bottom="1134" w:left="1701" w:header="720" w:footer="720" w:gutter="0"/>
          <w:cols w:space="720"/>
        </w:sectPr>
      </w:pPr>
    </w:p>
    <w:p w:rsidR="003A610F" w:rsidRPr="00F312FF" w:rsidRDefault="0027601F">
      <w:pPr>
        <w:spacing w:after="0"/>
        <w:ind w:left="120"/>
        <w:rPr>
          <w:lang w:val="ru-RU"/>
        </w:rPr>
      </w:pPr>
      <w:bookmarkStart w:id="3" w:name="block-47717246"/>
      <w:bookmarkEnd w:id="2"/>
      <w:r w:rsidRPr="00F312FF">
        <w:rPr>
          <w:rFonts w:ascii="Times New Roman" w:hAnsi="Times New Roman"/>
          <w:b/>
          <w:color w:val="333333"/>
          <w:sz w:val="28"/>
          <w:lang w:val="ru-RU"/>
        </w:rPr>
        <w:lastRenderedPageBreak/>
        <w:t>ПЛАНИРУЕМЫЕ ОБРАЗОВАТЕЛЬНЫЕ РЕЗУЛЬТАТЫ</w:t>
      </w:r>
    </w:p>
    <w:p w:rsidR="003A610F" w:rsidRPr="00F312FF" w:rsidRDefault="0027601F">
      <w:pPr>
        <w:spacing w:after="0"/>
        <w:ind w:left="120"/>
        <w:rPr>
          <w:lang w:val="ru-RU"/>
        </w:rPr>
      </w:pPr>
      <w:r w:rsidRPr="00F312FF">
        <w:rPr>
          <w:rFonts w:ascii="Times New Roman" w:hAnsi="Times New Roman"/>
          <w:b/>
          <w:color w:val="000000"/>
          <w:sz w:val="28"/>
          <w:lang w:val="ru-RU"/>
        </w:rPr>
        <w:t>Русский язык: прошлое и настоящее</w:t>
      </w:r>
    </w:p>
    <w:p w:rsidR="003A610F" w:rsidRPr="00F312FF" w:rsidRDefault="0027601F">
      <w:pPr>
        <w:spacing w:after="0"/>
        <w:ind w:left="120"/>
        <w:rPr>
          <w:lang w:val="ru-RU"/>
        </w:rPr>
      </w:pPr>
      <w:r w:rsidRPr="00F312FF">
        <w:rPr>
          <w:rFonts w:ascii="Times New Roman" w:hAnsi="Times New Roman"/>
          <w:color w:val="000000"/>
          <w:sz w:val="28"/>
          <w:lang w:val="ru-RU"/>
        </w:rPr>
        <w:t>Ученик научится</w:t>
      </w:r>
    </w:p>
    <w:p w:rsidR="003A610F" w:rsidRPr="00F312FF" w:rsidRDefault="0027601F">
      <w:pPr>
        <w:spacing w:after="0"/>
        <w:ind w:left="120"/>
        <w:rPr>
          <w:lang w:val="ru-RU"/>
        </w:rPr>
      </w:pPr>
      <w:r w:rsidRPr="00F312FF">
        <w:rPr>
          <w:rFonts w:ascii="Times New Roman" w:hAnsi="Times New Roman"/>
          <w:color w:val="000000"/>
          <w:sz w:val="28"/>
          <w:lang w:val="ru-RU"/>
        </w:rPr>
        <w:t>- распознавать слова, связанные с особенностями мировосприятия и отношений между людьми (правда – ложь, друг – недруг, брат – братство – побратим);</w:t>
      </w:r>
    </w:p>
    <w:p w:rsidR="003A610F" w:rsidRPr="00F312FF" w:rsidRDefault="0027601F">
      <w:pPr>
        <w:spacing w:after="0"/>
        <w:ind w:left="120"/>
        <w:rPr>
          <w:lang w:val="ru-RU"/>
        </w:rPr>
      </w:pPr>
      <w:r w:rsidRPr="00F312FF">
        <w:rPr>
          <w:rFonts w:ascii="Times New Roman" w:hAnsi="Times New Roman"/>
          <w:color w:val="000000"/>
          <w:sz w:val="28"/>
          <w:lang w:val="ru-RU"/>
        </w:rPr>
        <w:t>- распознавать слова, называющие природные явления и растения (образные названия ветра, дождя, снега; названия растений);</w:t>
      </w:r>
    </w:p>
    <w:p w:rsidR="003A610F" w:rsidRPr="00F312FF" w:rsidRDefault="0027601F">
      <w:pPr>
        <w:spacing w:after="0"/>
        <w:ind w:left="120"/>
        <w:rPr>
          <w:lang w:val="ru-RU"/>
        </w:rPr>
      </w:pPr>
      <w:r w:rsidRPr="00F312FF">
        <w:rPr>
          <w:rFonts w:ascii="Times New Roman" w:hAnsi="Times New Roman"/>
          <w:color w:val="000000"/>
          <w:sz w:val="28"/>
          <w:lang w:val="ru-RU"/>
        </w:rPr>
        <w:t>- распознавать слова, называющие предметы и явления традиционной русской культуры: слова, называющие занятия людей (ямщик, извозчик, коробейник, лавочник);</w:t>
      </w:r>
    </w:p>
    <w:p w:rsidR="003A610F" w:rsidRPr="00F312FF" w:rsidRDefault="0027601F">
      <w:pPr>
        <w:spacing w:after="0"/>
        <w:ind w:left="120"/>
        <w:rPr>
          <w:lang w:val="ru-RU"/>
        </w:rPr>
      </w:pPr>
      <w:r w:rsidRPr="00F312FF">
        <w:rPr>
          <w:rFonts w:ascii="Times New Roman" w:hAnsi="Times New Roman"/>
          <w:color w:val="000000"/>
          <w:sz w:val="28"/>
          <w:lang w:val="ru-RU"/>
        </w:rPr>
        <w:t>- распознавать слова, обозначающие предметы традиционной русской культуры: слова, называющие музыкальные инструменты (балалайка, гусли, гармонь);</w:t>
      </w:r>
    </w:p>
    <w:p w:rsidR="003A610F" w:rsidRPr="00F312FF" w:rsidRDefault="0027601F">
      <w:pPr>
        <w:spacing w:after="0"/>
        <w:ind w:left="120"/>
        <w:rPr>
          <w:lang w:val="ru-RU"/>
        </w:rPr>
      </w:pPr>
      <w:r w:rsidRPr="00F312FF">
        <w:rPr>
          <w:rFonts w:ascii="Times New Roman" w:hAnsi="Times New Roman"/>
          <w:color w:val="000000"/>
          <w:sz w:val="28"/>
          <w:lang w:val="ru-RU"/>
        </w:rPr>
        <w:t>- понимать значение устаревших слов по указанной тематике;</w:t>
      </w:r>
    </w:p>
    <w:p w:rsidR="003A610F" w:rsidRPr="00F312FF" w:rsidRDefault="0027601F">
      <w:pPr>
        <w:spacing w:after="0"/>
        <w:ind w:left="120"/>
        <w:rPr>
          <w:lang w:val="ru-RU"/>
        </w:rPr>
      </w:pPr>
      <w:r w:rsidRPr="00F312FF">
        <w:rPr>
          <w:rFonts w:ascii="Times New Roman" w:hAnsi="Times New Roman"/>
          <w:color w:val="000000"/>
          <w:sz w:val="28"/>
          <w:lang w:val="ru-RU"/>
        </w:rPr>
        <w:t>- различать эпитеты, сравнения;</w:t>
      </w:r>
    </w:p>
    <w:p w:rsidR="003A610F" w:rsidRPr="00F312FF" w:rsidRDefault="0027601F">
      <w:pPr>
        <w:spacing w:after="0"/>
        <w:ind w:left="120"/>
        <w:rPr>
          <w:lang w:val="ru-RU"/>
        </w:rPr>
      </w:pPr>
      <w:r w:rsidRPr="00F312FF">
        <w:rPr>
          <w:rFonts w:ascii="Times New Roman" w:hAnsi="Times New Roman"/>
          <w:color w:val="000000"/>
          <w:sz w:val="28"/>
          <w:lang w:val="ru-RU"/>
        </w:rPr>
        <w:t>- использовать словарные статьи учебника для определения лексического значения слова;</w:t>
      </w:r>
    </w:p>
    <w:p w:rsidR="003A610F" w:rsidRPr="00F312FF" w:rsidRDefault="0027601F">
      <w:pPr>
        <w:spacing w:after="0"/>
        <w:ind w:left="120"/>
        <w:rPr>
          <w:lang w:val="ru-RU"/>
        </w:rPr>
      </w:pPr>
      <w:r w:rsidRPr="00F312FF">
        <w:rPr>
          <w:rFonts w:ascii="Times New Roman" w:hAnsi="Times New Roman"/>
          <w:color w:val="000000"/>
          <w:sz w:val="28"/>
          <w:lang w:val="ru-RU"/>
        </w:rPr>
        <w:t>- понимать значение русских пословиц и поговорок, связанных с изученными темами</w:t>
      </w:r>
    </w:p>
    <w:p w:rsidR="003A610F" w:rsidRPr="00F312FF" w:rsidRDefault="0027601F">
      <w:pPr>
        <w:spacing w:after="0"/>
        <w:ind w:left="120"/>
        <w:rPr>
          <w:lang w:val="ru-RU"/>
        </w:rPr>
      </w:pPr>
      <w:r w:rsidRPr="00F312FF">
        <w:rPr>
          <w:rFonts w:ascii="Times New Roman" w:hAnsi="Times New Roman"/>
          <w:i/>
          <w:color w:val="000000"/>
          <w:sz w:val="28"/>
          <w:lang w:val="ru-RU"/>
        </w:rPr>
        <w:t>Ученик получит возможность научиться:</w:t>
      </w:r>
    </w:p>
    <w:p w:rsidR="003A610F" w:rsidRPr="00F312FF" w:rsidRDefault="0027601F">
      <w:pPr>
        <w:spacing w:after="0"/>
        <w:ind w:left="120"/>
        <w:rPr>
          <w:lang w:val="ru-RU"/>
        </w:rPr>
      </w:pPr>
      <w:r w:rsidRPr="00F312FF">
        <w:rPr>
          <w:rFonts w:ascii="Times New Roman" w:hAnsi="Times New Roman"/>
          <w:i/>
          <w:color w:val="000000"/>
          <w:sz w:val="28"/>
          <w:lang w:val="ru-RU"/>
        </w:rPr>
        <w:t>- употреблять фразеологические обороты, отражающие русскую культуру, менталитет русского народа, элементы русского традиционного быта в современных ситуациях речевого общения;</w:t>
      </w:r>
    </w:p>
    <w:p w:rsidR="003A610F" w:rsidRPr="00F312FF" w:rsidRDefault="0027601F">
      <w:pPr>
        <w:spacing w:after="0"/>
        <w:ind w:left="120"/>
        <w:rPr>
          <w:lang w:val="ru-RU"/>
        </w:rPr>
      </w:pPr>
      <w:r w:rsidRPr="00F312FF">
        <w:rPr>
          <w:rFonts w:ascii="Times New Roman" w:hAnsi="Times New Roman"/>
          <w:i/>
          <w:color w:val="000000"/>
          <w:sz w:val="28"/>
          <w:lang w:val="ru-RU"/>
        </w:rPr>
        <w:t>- употреблять в современных ситуациях речевого общения пословицы, поговорки, крылатые выражения</w:t>
      </w:r>
    </w:p>
    <w:p w:rsidR="003A610F" w:rsidRPr="00F312FF" w:rsidRDefault="0027601F">
      <w:pPr>
        <w:spacing w:after="0"/>
        <w:ind w:left="120"/>
        <w:rPr>
          <w:lang w:val="ru-RU"/>
        </w:rPr>
      </w:pPr>
      <w:r w:rsidRPr="00F312FF">
        <w:rPr>
          <w:rFonts w:ascii="Times New Roman" w:hAnsi="Times New Roman"/>
          <w:b/>
          <w:color w:val="000000"/>
          <w:sz w:val="28"/>
          <w:lang w:val="ru-RU"/>
        </w:rPr>
        <w:t>Язык в действии</w:t>
      </w:r>
    </w:p>
    <w:p w:rsidR="003A610F" w:rsidRPr="00F312FF" w:rsidRDefault="0027601F">
      <w:pPr>
        <w:spacing w:after="0"/>
        <w:ind w:left="120"/>
        <w:rPr>
          <w:lang w:val="ru-RU"/>
        </w:rPr>
      </w:pPr>
      <w:r w:rsidRPr="00F312FF">
        <w:rPr>
          <w:rFonts w:ascii="Times New Roman" w:hAnsi="Times New Roman"/>
          <w:color w:val="000000"/>
          <w:sz w:val="28"/>
          <w:lang w:val="ru-RU"/>
        </w:rPr>
        <w:t>Ученик научится</w:t>
      </w:r>
    </w:p>
    <w:p w:rsidR="003A610F" w:rsidRPr="00F312FF" w:rsidRDefault="0027601F">
      <w:pPr>
        <w:spacing w:after="0"/>
        <w:ind w:left="120"/>
        <w:rPr>
          <w:lang w:val="ru-RU"/>
        </w:rPr>
      </w:pPr>
      <w:r w:rsidRPr="00F312FF">
        <w:rPr>
          <w:rFonts w:ascii="Times New Roman" w:hAnsi="Times New Roman"/>
          <w:color w:val="000000"/>
          <w:sz w:val="28"/>
          <w:lang w:val="ru-RU"/>
        </w:rPr>
        <w:t>- произносить слова с правильным ударением (в рамках изученного)</w:t>
      </w:r>
    </w:p>
    <w:p w:rsidR="003A610F" w:rsidRPr="00F312FF" w:rsidRDefault="0027601F">
      <w:pPr>
        <w:spacing w:after="0"/>
        <w:ind w:left="120"/>
        <w:rPr>
          <w:lang w:val="ru-RU"/>
        </w:rPr>
      </w:pPr>
      <w:r w:rsidRPr="00F312FF">
        <w:rPr>
          <w:rFonts w:ascii="Times New Roman" w:hAnsi="Times New Roman"/>
          <w:color w:val="000000"/>
          <w:sz w:val="28"/>
          <w:lang w:val="ru-RU"/>
        </w:rPr>
        <w:t>- осознавать смыслоразличительную роль ударения;</w:t>
      </w:r>
    </w:p>
    <w:p w:rsidR="003A610F" w:rsidRPr="00F312FF" w:rsidRDefault="0027601F">
      <w:pPr>
        <w:spacing w:after="0"/>
        <w:ind w:left="120"/>
        <w:rPr>
          <w:lang w:val="ru-RU"/>
        </w:rPr>
      </w:pPr>
      <w:r w:rsidRPr="00F312FF">
        <w:rPr>
          <w:rFonts w:ascii="Times New Roman" w:hAnsi="Times New Roman"/>
          <w:color w:val="000000"/>
          <w:sz w:val="28"/>
          <w:lang w:val="ru-RU"/>
        </w:rPr>
        <w:t>- различать по суффиксам различные оттенки значения слов;</w:t>
      </w:r>
    </w:p>
    <w:p w:rsidR="003A610F" w:rsidRPr="00F312FF" w:rsidRDefault="0027601F">
      <w:pPr>
        <w:spacing w:after="0"/>
        <w:ind w:left="120"/>
        <w:rPr>
          <w:lang w:val="ru-RU"/>
        </w:rPr>
      </w:pPr>
      <w:r w:rsidRPr="00F312FF">
        <w:rPr>
          <w:rFonts w:ascii="Times New Roman" w:hAnsi="Times New Roman"/>
          <w:color w:val="000000"/>
          <w:sz w:val="28"/>
          <w:lang w:val="ru-RU"/>
        </w:rPr>
        <w:t>-владеть нормами употребления отдельных грамматических форм имен существительных (родительный падеж множественного числа слов);</w:t>
      </w:r>
    </w:p>
    <w:p w:rsidR="003A610F" w:rsidRPr="00F312FF" w:rsidRDefault="0027601F">
      <w:pPr>
        <w:spacing w:after="0"/>
        <w:ind w:left="120"/>
        <w:rPr>
          <w:lang w:val="ru-RU"/>
        </w:rPr>
      </w:pPr>
      <w:r w:rsidRPr="00F312FF">
        <w:rPr>
          <w:rFonts w:ascii="Times New Roman" w:hAnsi="Times New Roman"/>
          <w:color w:val="000000"/>
          <w:sz w:val="28"/>
          <w:lang w:val="ru-RU"/>
        </w:rPr>
        <w:lastRenderedPageBreak/>
        <w:t>- владеть нормами правильного и точного употребления предлогов, образования предложно-падежных форм существительных (предлоги с пространственным значением);</w:t>
      </w:r>
    </w:p>
    <w:p w:rsidR="003A610F" w:rsidRPr="00F312FF" w:rsidRDefault="0027601F">
      <w:pPr>
        <w:spacing w:after="0"/>
        <w:ind w:left="120"/>
        <w:rPr>
          <w:lang w:val="ru-RU"/>
        </w:rPr>
      </w:pPr>
      <w:r w:rsidRPr="00F312FF">
        <w:rPr>
          <w:rFonts w:ascii="Times New Roman" w:hAnsi="Times New Roman"/>
          <w:color w:val="000000"/>
          <w:sz w:val="28"/>
          <w:lang w:val="ru-RU"/>
        </w:rPr>
        <w:t>- различать существительные, имеющие только форму единственного или только форму множественного числа</w:t>
      </w:r>
    </w:p>
    <w:p w:rsidR="003A610F" w:rsidRPr="00F312FF" w:rsidRDefault="0027601F">
      <w:pPr>
        <w:spacing w:after="0"/>
        <w:ind w:left="120"/>
        <w:rPr>
          <w:lang w:val="ru-RU"/>
        </w:rPr>
      </w:pPr>
      <w:r w:rsidRPr="00F312FF">
        <w:rPr>
          <w:rFonts w:ascii="Times New Roman" w:hAnsi="Times New Roman"/>
          <w:i/>
          <w:color w:val="000000"/>
          <w:sz w:val="28"/>
          <w:lang w:val="ru-RU"/>
        </w:rPr>
        <w:t>Ученик получит возможность научиться:</w:t>
      </w:r>
    </w:p>
    <w:p w:rsidR="003A610F" w:rsidRPr="00F312FF" w:rsidRDefault="0027601F">
      <w:pPr>
        <w:spacing w:after="0"/>
        <w:ind w:left="120"/>
        <w:rPr>
          <w:lang w:val="ru-RU"/>
        </w:rPr>
      </w:pPr>
      <w:r w:rsidRPr="00F312FF">
        <w:rPr>
          <w:rFonts w:ascii="Times New Roman" w:hAnsi="Times New Roman"/>
          <w:i/>
          <w:color w:val="000000"/>
          <w:sz w:val="28"/>
          <w:lang w:val="ru-RU"/>
        </w:rPr>
        <w:t>- выявлять и исправлять в устной речи типичные грамматические ошибки, связанные с нарушением согласования имени существительного и имени прилагательного в числе, роде, падеже;</w:t>
      </w:r>
    </w:p>
    <w:p w:rsidR="003A610F" w:rsidRPr="00F312FF" w:rsidRDefault="0027601F">
      <w:pPr>
        <w:spacing w:after="0"/>
        <w:ind w:left="120"/>
        <w:rPr>
          <w:lang w:val="ru-RU"/>
        </w:rPr>
      </w:pPr>
      <w:r w:rsidRPr="00F312FF">
        <w:rPr>
          <w:rFonts w:ascii="Times New Roman" w:hAnsi="Times New Roman"/>
          <w:i/>
          <w:color w:val="000000"/>
          <w:sz w:val="28"/>
          <w:lang w:val="ru-RU"/>
        </w:rPr>
        <w:t>- редактировать письменный текст с целью исправления грамматических и орфографических ошибок</w:t>
      </w:r>
    </w:p>
    <w:p w:rsidR="003A610F" w:rsidRPr="00F312FF" w:rsidRDefault="0027601F">
      <w:pPr>
        <w:spacing w:after="0"/>
        <w:ind w:left="120"/>
        <w:rPr>
          <w:lang w:val="ru-RU"/>
        </w:rPr>
      </w:pPr>
      <w:r w:rsidRPr="00F312FF">
        <w:rPr>
          <w:rFonts w:ascii="Times New Roman" w:hAnsi="Times New Roman"/>
          <w:b/>
          <w:color w:val="000000"/>
          <w:sz w:val="28"/>
          <w:lang w:val="ru-RU"/>
        </w:rPr>
        <w:t>Секреты речи и текста</w:t>
      </w:r>
    </w:p>
    <w:p w:rsidR="003A610F" w:rsidRPr="00F312FF" w:rsidRDefault="0027601F">
      <w:pPr>
        <w:spacing w:after="0"/>
        <w:ind w:left="120"/>
        <w:rPr>
          <w:lang w:val="ru-RU"/>
        </w:rPr>
      </w:pPr>
      <w:r w:rsidRPr="00F312FF">
        <w:rPr>
          <w:rFonts w:ascii="Times New Roman" w:hAnsi="Times New Roman"/>
          <w:color w:val="000000"/>
          <w:sz w:val="28"/>
          <w:lang w:val="ru-RU"/>
        </w:rPr>
        <w:t>Ученик научится</w:t>
      </w:r>
    </w:p>
    <w:p w:rsidR="003A610F" w:rsidRPr="00F312FF" w:rsidRDefault="0027601F">
      <w:pPr>
        <w:spacing w:after="0"/>
        <w:ind w:left="120"/>
        <w:rPr>
          <w:lang w:val="ru-RU"/>
        </w:rPr>
      </w:pPr>
      <w:r w:rsidRPr="00F312FF">
        <w:rPr>
          <w:rFonts w:ascii="Times New Roman" w:hAnsi="Times New Roman"/>
          <w:color w:val="000000"/>
          <w:sz w:val="28"/>
          <w:lang w:val="ru-RU"/>
        </w:rPr>
        <w:t>- строить устные сообщения различных видов: развернутый ответ, ответ-добавление, комментирование ответа или работы одноклассника, мини-доклад;</w:t>
      </w:r>
    </w:p>
    <w:p w:rsidR="003A610F" w:rsidRPr="00F312FF" w:rsidRDefault="0027601F">
      <w:pPr>
        <w:spacing w:after="0"/>
        <w:ind w:left="120"/>
        <w:rPr>
          <w:lang w:val="ru-RU"/>
        </w:rPr>
      </w:pPr>
      <w:r w:rsidRPr="00F312FF">
        <w:rPr>
          <w:rFonts w:ascii="Times New Roman" w:hAnsi="Times New Roman"/>
          <w:color w:val="000000"/>
          <w:sz w:val="28"/>
          <w:lang w:val="ru-RU"/>
        </w:rPr>
        <w:t>- использовать в речи языковые средства для свободного выражения мыслей и чувств на родном языке адекватно ситуации общения;</w:t>
      </w:r>
    </w:p>
    <w:p w:rsidR="003A610F" w:rsidRPr="00F312FF" w:rsidRDefault="0027601F">
      <w:pPr>
        <w:spacing w:after="0"/>
        <w:ind w:left="120"/>
        <w:rPr>
          <w:lang w:val="ru-RU"/>
        </w:rPr>
      </w:pPr>
      <w:r w:rsidRPr="00F312FF">
        <w:rPr>
          <w:rFonts w:ascii="Times New Roman" w:hAnsi="Times New Roman"/>
          <w:color w:val="000000"/>
          <w:sz w:val="28"/>
          <w:lang w:val="ru-RU"/>
        </w:rPr>
        <w:t>- соотносить части прочитанного или прослушанного текста: устанавливать причинно-следственные отношения этих частей, логические связи между абзацами текста;</w:t>
      </w:r>
    </w:p>
    <w:p w:rsidR="003A610F" w:rsidRPr="00F312FF" w:rsidRDefault="0027601F">
      <w:pPr>
        <w:spacing w:after="0"/>
        <w:ind w:left="120"/>
        <w:rPr>
          <w:lang w:val="ru-RU"/>
        </w:rPr>
      </w:pPr>
      <w:r w:rsidRPr="00F312FF">
        <w:rPr>
          <w:rFonts w:ascii="Times New Roman" w:hAnsi="Times New Roman"/>
          <w:color w:val="000000"/>
          <w:sz w:val="28"/>
          <w:lang w:val="ru-RU"/>
        </w:rPr>
        <w:t>- создавать тексты-рассуждения с использованием различных способов аргументации;</w:t>
      </w:r>
    </w:p>
    <w:p w:rsidR="003A610F" w:rsidRPr="00F312FF" w:rsidRDefault="0027601F">
      <w:pPr>
        <w:spacing w:after="0"/>
        <w:ind w:left="120"/>
        <w:rPr>
          <w:lang w:val="ru-RU"/>
        </w:rPr>
      </w:pPr>
      <w:r w:rsidRPr="00F312FF">
        <w:rPr>
          <w:rFonts w:ascii="Times New Roman" w:hAnsi="Times New Roman"/>
          <w:color w:val="000000"/>
          <w:sz w:val="28"/>
          <w:lang w:val="ru-RU"/>
        </w:rPr>
        <w:t>-создавать тексты-повествования (заметки о посещении музеев, о путешествии по городам; об участии в народных праздниках; об участии в мастер-классах, связанных с народными промыслами);</w:t>
      </w:r>
    </w:p>
    <w:p w:rsidR="003A610F" w:rsidRPr="00F312FF" w:rsidRDefault="0027601F">
      <w:pPr>
        <w:spacing w:after="0"/>
        <w:ind w:left="120"/>
        <w:rPr>
          <w:lang w:val="ru-RU"/>
        </w:rPr>
      </w:pPr>
      <w:r w:rsidRPr="00F312FF">
        <w:rPr>
          <w:rFonts w:ascii="Times New Roman" w:hAnsi="Times New Roman"/>
          <w:i/>
          <w:color w:val="000000"/>
          <w:sz w:val="28"/>
          <w:lang w:val="ru-RU"/>
        </w:rPr>
        <w:t>Ученик получит возможность научиться:</w:t>
      </w:r>
    </w:p>
    <w:p w:rsidR="003A610F" w:rsidRPr="00F312FF" w:rsidRDefault="0027601F">
      <w:pPr>
        <w:spacing w:after="0"/>
        <w:ind w:left="120"/>
        <w:rPr>
          <w:lang w:val="ru-RU"/>
        </w:rPr>
      </w:pPr>
      <w:r w:rsidRPr="00F312FF">
        <w:rPr>
          <w:rFonts w:ascii="Times New Roman" w:hAnsi="Times New Roman"/>
          <w:i/>
          <w:color w:val="000000"/>
          <w:sz w:val="28"/>
          <w:lang w:val="ru-RU"/>
        </w:rPr>
        <w:t>- оценивать устные и письменные речевые высказывания с точки зрения точного, уместного и выразительного словоупотребления;</w:t>
      </w:r>
    </w:p>
    <w:p w:rsidR="003A610F" w:rsidRPr="00F312FF" w:rsidRDefault="0027601F">
      <w:pPr>
        <w:spacing w:after="0"/>
        <w:ind w:left="120"/>
        <w:rPr>
          <w:lang w:val="ru-RU"/>
        </w:rPr>
      </w:pPr>
      <w:r w:rsidRPr="00F312FF">
        <w:rPr>
          <w:rFonts w:ascii="Times New Roman" w:hAnsi="Times New Roman"/>
          <w:i/>
          <w:color w:val="000000"/>
          <w:sz w:val="28"/>
          <w:lang w:val="ru-RU"/>
        </w:rPr>
        <w:t>-давать оценку невежливому речевому поведению.</w:t>
      </w:r>
    </w:p>
    <w:p w:rsidR="003A610F" w:rsidRPr="00F312FF" w:rsidRDefault="0027601F">
      <w:pPr>
        <w:spacing w:after="0"/>
        <w:ind w:left="120"/>
        <w:rPr>
          <w:lang w:val="ru-RU"/>
        </w:rPr>
      </w:pPr>
      <w:r w:rsidRPr="00F312FF">
        <w:rPr>
          <w:rFonts w:ascii="Times New Roman" w:hAnsi="Times New Roman"/>
          <w:i/>
          <w:color w:val="000000"/>
          <w:sz w:val="28"/>
          <w:lang w:val="ru-RU"/>
        </w:rPr>
        <w:t>-использовать различные выделения в продуцируемых письменных текстах;</w:t>
      </w:r>
    </w:p>
    <w:p w:rsidR="003A610F" w:rsidRPr="00F312FF" w:rsidRDefault="0027601F">
      <w:pPr>
        <w:spacing w:after="0"/>
        <w:ind w:left="120"/>
        <w:rPr>
          <w:lang w:val="ru-RU"/>
        </w:rPr>
      </w:pPr>
      <w:r w:rsidRPr="00F312FF">
        <w:rPr>
          <w:rFonts w:ascii="Times New Roman" w:hAnsi="Times New Roman"/>
          <w:i/>
          <w:color w:val="000000"/>
          <w:sz w:val="28"/>
          <w:lang w:val="ru-RU"/>
        </w:rPr>
        <w:t>-знать основные способы правки текста (замена слов, словосочетаний, предложений; исключение ненужного, вставка);</w:t>
      </w:r>
    </w:p>
    <w:p w:rsidR="003A610F" w:rsidRPr="00F312FF" w:rsidRDefault="0027601F">
      <w:pPr>
        <w:spacing w:after="0"/>
        <w:ind w:left="120"/>
        <w:rPr>
          <w:lang w:val="ru-RU"/>
        </w:rPr>
      </w:pPr>
      <w:r w:rsidRPr="00F312FF">
        <w:rPr>
          <w:rFonts w:ascii="Times New Roman" w:hAnsi="Times New Roman"/>
          <w:i/>
          <w:color w:val="000000"/>
          <w:sz w:val="28"/>
          <w:lang w:val="ru-RU"/>
        </w:rPr>
        <w:t>-пользоваться основными способами правки текста.</w:t>
      </w:r>
    </w:p>
    <w:p w:rsidR="003A610F" w:rsidRPr="00F312FF" w:rsidRDefault="0027601F">
      <w:pPr>
        <w:spacing w:after="0"/>
        <w:ind w:left="120"/>
        <w:rPr>
          <w:lang w:val="ru-RU"/>
        </w:rPr>
      </w:pPr>
      <w:r w:rsidRPr="00F312FF">
        <w:rPr>
          <w:rFonts w:ascii="Times New Roman" w:hAnsi="Times New Roman"/>
          <w:i/>
          <w:color w:val="000000"/>
          <w:sz w:val="28"/>
          <w:lang w:val="ru-RU"/>
        </w:rPr>
        <w:lastRenderedPageBreak/>
        <w:t>- редактировать собственные тексты с целью совершенствования их содержания и формы;</w:t>
      </w:r>
    </w:p>
    <w:p w:rsidR="003A610F" w:rsidRPr="00F312FF" w:rsidRDefault="0027601F" w:rsidP="00194026">
      <w:pPr>
        <w:spacing w:after="0"/>
        <w:ind w:left="120"/>
        <w:rPr>
          <w:lang w:val="ru-RU"/>
        </w:rPr>
      </w:pPr>
      <w:r w:rsidRPr="00F312FF">
        <w:rPr>
          <w:rFonts w:ascii="Times New Roman" w:hAnsi="Times New Roman"/>
          <w:i/>
          <w:color w:val="000000"/>
          <w:sz w:val="28"/>
          <w:lang w:val="ru-RU"/>
        </w:rPr>
        <w:t>-анализировать типичную структуру рассказа</w:t>
      </w:r>
    </w:p>
    <w:p w:rsidR="00194026" w:rsidRDefault="00194026" w:rsidP="00194026">
      <w:pPr>
        <w:spacing w:after="0"/>
        <w:rPr>
          <w:rFonts w:ascii="Times New Roman" w:hAnsi="Times New Roman"/>
          <w:b/>
          <w:color w:val="000000"/>
          <w:sz w:val="28"/>
          <w:lang w:val="ru-RU"/>
        </w:rPr>
      </w:pPr>
      <w:bookmarkStart w:id="4" w:name="block-47717247"/>
      <w:bookmarkEnd w:id="3"/>
    </w:p>
    <w:p w:rsidR="00194026" w:rsidRDefault="00194026" w:rsidP="00194026">
      <w:pPr>
        <w:spacing w:after="0"/>
        <w:rPr>
          <w:rFonts w:ascii="Times New Roman" w:hAnsi="Times New Roman"/>
          <w:b/>
          <w:color w:val="000000"/>
          <w:sz w:val="28"/>
          <w:lang w:val="ru-RU"/>
        </w:rPr>
      </w:pPr>
      <w:r>
        <w:rPr>
          <w:rFonts w:ascii="Times New Roman" w:hAnsi="Times New Roman"/>
          <w:b/>
          <w:color w:val="000000"/>
          <w:sz w:val="28"/>
          <w:lang w:val="ru-RU"/>
        </w:rPr>
        <w:t>Тематическое планирование</w:t>
      </w:r>
    </w:p>
    <w:p w:rsidR="003A610F" w:rsidRDefault="0027601F" w:rsidP="00194026">
      <w:pPr>
        <w:spacing w:after="0"/>
      </w:pPr>
      <w:r>
        <w:rPr>
          <w:rFonts w:ascii="Times New Roman" w:hAnsi="Times New Roman"/>
          <w:b/>
          <w:color w:val="000000"/>
          <w:sz w:val="28"/>
        </w:rPr>
        <w:t>3</w:t>
      </w:r>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63"/>
        <w:gridCol w:w="4512"/>
        <w:gridCol w:w="1604"/>
        <w:gridCol w:w="1841"/>
        <w:gridCol w:w="1910"/>
        <w:gridCol w:w="2810"/>
      </w:tblGrid>
      <w:tr w:rsidR="003A610F">
        <w:trPr>
          <w:trHeight w:val="144"/>
          <w:tblCellSpacing w:w="20" w:type="nil"/>
        </w:trPr>
        <w:tc>
          <w:tcPr>
            <w:tcW w:w="505" w:type="dxa"/>
            <w:vMerge w:val="restart"/>
            <w:tcMar>
              <w:top w:w="50" w:type="dxa"/>
              <w:left w:w="100" w:type="dxa"/>
            </w:tcMar>
            <w:vAlign w:val="center"/>
          </w:tcPr>
          <w:p w:rsidR="003A610F" w:rsidRDefault="0027601F">
            <w:pPr>
              <w:spacing w:after="0"/>
              <w:ind w:left="135"/>
            </w:pPr>
            <w:r>
              <w:rPr>
                <w:rFonts w:ascii="Times New Roman" w:hAnsi="Times New Roman"/>
                <w:b/>
                <w:color w:val="000000"/>
                <w:sz w:val="24"/>
              </w:rPr>
              <w:t xml:space="preserve">№ п/п </w:t>
            </w:r>
          </w:p>
          <w:p w:rsidR="003A610F" w:rsidRDefault="003A610F">
            <w:pPr>
              <w:spacing w:after="0"/>
              <w:ind w:left="135"/>
            </w:pPr>
          </w:p>
        </w:tc>
        <w:tc>
          <w:tcPr>
            <w:tcW w:w="2288" w:type="dxa"/>
            <w:vMerge w:val="restart"/>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3A610F" w:rsidRDefault="003A610F">
            <w:pPr>
              <w:spacing w:after="0"/>
              <w:ind w:left="135"/>
            </w:pPr>
          </w:p>
        </w:tc>
        <w:tc>
          <w:tcPr>
            <w:tcW w:w="0" w:type="auto"/>
            <w:gridSpan w:val="3"/>
            <w:tcMar>
              <w:top w:w="50" w:type="dxa"/>
              <w:left w:w="100" w:type="dxa"/>
            </w:tcMar>
            <w:vAlign w:val="center"/>
          </w:tcPr>
          <w:p w:rsidR="003A610F" w:rsidRDefault="0027601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52" w:type="dxa"/>
            <w:vMerge w:val="restart"/>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3A610F" w:rsidRDefault="003A610F">
            <w:pPr>
              <w:spacing w:after="0"/>
              <w:ind w:left="135"/>
            </w:pPr>
          </w:p>
        </w:tc>
      </w:tr>
      <w:tr w:rsidR="003A610F">
        <w:trPr>
          <w:trHeight w:val="144"/>
          <w:tblCellSpacing w:w="20" w:type="nil"/>
        </w:trPr>
        <w:tc>
          <w:tcPr>
            <w:tcW w:w="0" w:type="auto"/>
            <w:vMerge/>
            <w:tcBorders>
              <w:top w:val="nil"/>
            </w:tcBorders>
            <w:tcMar>
              <w:top w:w="50" w:type="dxa"/>
              <w:left w:w="100" w:type="dxa"/>
            </w:tcMar>
          </w:tcPr>
          <w:p w:rsidR="003A610F" w:rsidRDefault="003A610F"/>
        </w:tc>
        <w:tc>
          <w:tcPr>
            <w:tcW w:w="0" w:type="auto"/>
            <w:vMerge/>
            <w:tcBorders>
              <w:top w:val="nil"/>
            </w:tcBorders>
            <w:tcMar>
              <w:top w:w="50" w:type="dxa"/>
              <w:left w:w="100" w:type="dxa"/>
            </w:tcMar>
          </w:tcPr>
          <w:p w:rsidR="003A610F" w:rsidRDefault="003A610F"/>
        </w:tc>
        <w:tc>
          <w:tcPr>
            <w:tcW w:w="1050" w:type="dxa"/>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3A610F" w:rsidRDefault="003A610F">
            <w:pPr>
              <w:spacing w:after="0"/>
              <w:ind w:left="135"/>
            </w:pPr>
          </w:p>
        </w:tc>
        <w:tc>
          <w:tcPr>
            <w:tcW w:w="1785" w:type="dxa"/>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A610F" w:rsidRDefault="003A610F">
            <w:pPr>
              <w:spacing w:after="0"/>
              <w:ind w:left="135"/>
            </w:pPr>
          </w:p>
        </w:tc>
        <w:tc>
          <w:tcPr>
            <w:tcW w:w="1866" w:type="dxa"/>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A610F" w:rsidRDefault="003A610F">
            <w:pPr>
              <w:spacing w:after="0"/>
              <w:ind w:left="135"/>
            </w:pPr>
          </w:p>
        </w:tc>
        <w:tc>
          <w:tcPr>
            <w:tcW w:w="0" w:type="auto"/>
            <w:vMerge/>
            <w:tcBorders>
              <w:top w:val="nil"/>
            </w:tcBorders>
            <w:tcMar>
              <w:top w:w="50" w:type="dxa"/>
              <w:left w:w="100" w:type="dxa"/>
            </w:tcMar>
          </w:tcPr>
          <w:p w:rsidR="003A610F" w:rsidRDefault="003A610F"/>
        </w:tc>
      </w:tr>
      <w:tr w:rsidR="003A610F">
        <w:trPr>
          <w:trHeight w:val="144"/>
          <w:tblCellSpacing w:w="20" w:type="nil"/>
        </w:trPr>
        <w:tc>
          <w:tcPr>
            <w:tcW w:w="505" w:type="dxa"/>
            <w:tcMar>
              <w:top w:w="50" w:type="dxa"/>
              <w:left w:w="100" w:type="dxa"/>
            </w:tcMar>
            <w:vAlign w:val="center"/>
          </w:tcPr>
          <w:p w:rsidR="003A610F" w:rsidRDefault="0027601F">
            <w:pPr>
              <w:spacing w:after="0"/>
            </w:pPr>
            <w:r>
              <w:rPr>
                <w:rFonts w:ascii="Times New Roman" w:hAnsi="Times New Roman"/>
                <w:color w:val="000000"/>
                <w:sz w:val="24"/>
              </w:rPr>
              <w:t>1</w:t>
            </w:r>
          </w:p>
        </w:tc>
        <w:tc>
          <w:tcPr>
            <w:tcW w:w="2288"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Русский язык: прошлое и настоящее</w:t>
            </w:r>
          </w:p>
        </w:tc>
        <w:tc>
          <w:tcPr>
            <w:tcW w:w="1050"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85"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0 </w:t>
            </w:r>
          </w:p>
        </w:tc>
        <w:tc>
          <w:tcPr>
            <w:tcW w:w="1866"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2 </w:t>
            </w:r>
          </w:p>
        </w:tc>
        <w:tc>
          <w:tcPr>
            <w:tcW w:w="2852" w:type="dxa"/>
            <w:tcMar>
              <w:top w:w="50" w:type="dxa"/>
              <w:left w:w="100" w:type="dxa"/>
            </w:tcMar>
            <w:vAlign w:val="center"/>
          </w:tcPr>
          <w:p w:rsidR="003A610F" w:rsidRDefault="003A610F">
            <w:pPr>
              <w:spacing w:after="0"/>
              <w:ind w:left="135"/>
            </w:pPr>
          </w:p>
        </w:tc>
      </w:tr>
      <w:tr w:rsidR="003A610F">
        <w:trPr>
          <w:trHeight w:val="144"/>
          <w:tblCellSpacing w:w="20" w:type="nil"/>
        </w:trPr>
        <w:tc>
          <w:tcPr>
            <w:tcW w:w="505" w:type="dxa"/>
            <w:tcMar>
              <w:top w:w="50" w:type="dxa"/>
              <w:left w:w="100" w:type="dxa"/>
            </w:tcMar>
            <w:vAlign w:val="center"/>
          </w:tcPr>
          <w:p w:rsidR="003A610F" w:rsidRDefault="0027601F">
            <w:pPr>
              <w:spacing w:after="0"/>
            </w:pPr>
            <w:r>
              <w:rPr>
                <w:rFonts w:ascii="Times New Roman" w:hAnsi="Times New Roman"/>
                <w:color w:val="000000"/>
                <w:sz w:val="24"/>
              </w:rPr>
              <w:t>2</w:t>
            </w:r>
          </w:p>
        </w:tc>
        <w:tc>
          <w:tcPr>
            <w:tcW w:w="2288" w:type="dxa"/>
            <w:tcMar>
              <w:top w:w="50" w:type="dxa"/>
              <w:left w:w="100" w:type="dxa"/>
            </w:tcMar>
            <w:vAlign w:val="center"/>
          </w:tcPr>
          <w:p w:rsidR="003A610F" w:rsidRDefault="0027601F">
            <w:pPr>
              <w:spacing w:after="0"/>
              <w:ind w:left="135"/>
            </w:pPr>
            <w:proofErr w:type="spellStart"/>
            <w:r>
              <w:rPr>
                <w:rFonts w:ascii="Times New Roman" w:hAnsi="Times New Roman"/>
                <w:color w:val="000000"/>
                <w:sz w:val="24"/>
              </w:rPr>
              <w:t>Язык</w:t>
            </w:r>
            <w:proofErr w:type="spellEnd"/>
            <w:r>
              <w:rPr>
                <w:rFonts w:ascii="Times New Roman" w:hAnsi="Times New Roman"/>
                <w:color w:val="000000"/>
                <w:sz w:val="24"/>
              </w:rPr>
              <w:t xml:space="preserve"> в </w:t>
            </w:r>
            <w:proofErr w:type="spellStart"/>
            <w:r>
              <w:rPr>
                <w:rFonts w:ascii="Times New Roman" w:hAnsi="Times New Roman"/>
                <w:color w:val="000000"/>
                <w:sz w:val="24"/>
              </w:rPr>
              <w:t>действии</w:t>
            </w:r>
            <w:proofErr w:type="spellEnd"/>
          </w:p>
        </w:tc>
        <w:tc>
          <w:tcPr>
            <w:tcW w:w="1050"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6 </w:t>
            </w:r>
          </w:p>
        </w:tc>
        <w:tc>
          <w:tcPr>
            <w:tcW w:w="1785"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0 </w:t>
            </w:r>
          </w:p>
        </w:tc>
        <w:tc>
          <w:tcPr>
            <w:tcW w:w="2852" w:type="dxa"/>
            <w:tcMar>
              <w:top w:w="50" w:type="dxa"/>
              <w:left w:w="100" w:type="dxa"/>
            </w:tcMar>
            <w:vAlign w:val="center"/>
          </w:tcPr>
          <w:p w:rsidR="003A610F" w:rsidRDefault="003A610F">
            <w:pPr>
              <w:spacing w:after="0"/>
              <w:ind w:left="135"/>
            </w:pPr>
          </w:p>
        </w:tc>
      </w:tr>
      <w:tr w:rsidR="003A610F">
        <w:trPr>
          <w:trHeight w:val="144"/>
          <w:tblCellSpacing w:w="20" w:type="nil"/>
        </w:trPr>
        <w:tc>
          <w:tcPr>
            <w:tcW w:w="505" w:type="dxa"/>
            <w:tcMar>
              <w:top w:w="50" w:type="dxa"/>
              <w:left w:w="100" w:type="dxa"/>
            </w:tcMar>
            <w:vAlign w:val="center"/>
          </w:tcPr>
          <w:p w:rsidR="003A610F" w:rsidRDefault="0027601F">
            <w:pPr>
              <w:spacing w:after="0"/>
            </w:pPr>
            <w:r>
              <w:rPr>
                <w:rFonts w:ascii="Times New Roman" w:hAnsi="Times New Roman"/>
                <w:color w:val="000000"/>
                <w:sz w:val="24"/>
              </w:rPr>
              <w:t>3</w:t>
            </w:r>
          </w:p>
        </w:tc>
        <w:tc>
          <w:tcPr>
            <w:tcW w:w="2288" w:type="dxa"/>
            <w:tcMar>
              <w:top w:w="50" w:type="dxa"/>
              <w:left w:w="100" w:type="dxa"/>
            </w:tcMar>
            <w:vAlign w:val="center"/>
          </w:tcPr>
          <w:p w:rsidR="003A610F" w:rsidRDefault="003A610F">
            <w:pPr>
              <w:spacing w:after="0"/>
              <w:ind w:left="135"/>
            </w:pPr>
          </w:p>
        </w:tc>
        <w:tc>
          <w:tcPr>
            <w:tcW w:w="1050"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2 </w:t>
            </w:r>
          </w:p>
        </w:tc>
        <w:tc>
          <w:tcPr>
            <w:tcW w:w="1785"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0 </w:t>
            </w:r>
          </w:p>
        </w:tc>
        <w:tc>
          <w:tcPr>
            <w:tcW w:w="1866"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0 </w:t>
            </w:r>
          </w:p>
        </w:tc>
        <w:tc>
          <w:tcPr>
            <w:tcW w:w="2852" w:type="dxa"/>
            <w:tcMar>
              <w:top w:w="50" w:type="dxa"/>
              <w:left w:w="100" w:type="dxa"/>
            </w:tcMar>
            <w:vAlign w:val="center"/>
          </w:tcPr>
          <w:p w:rsidR="003A610F" w:rsidRDefault="003A610F">
            <w:pPr>
              <w:spacing w:after="0"/>
              <w:ind w:left="135"/>
            </w:pPr>
          </w:p>
        </w:tc>
      </w:tr>
      <w:tr w:rsidR="003A610F">
        <w:trPr>
          <w:trHeight w:val="144"/>
          <w:tblCellSpacing w:w="20" w:type="nil"/>
        </w:trPr>
        <w:tc>
          <w:tcPr>
            <w:tcW w:w="0" w:type="auto"/>
            <w:gridSpan w:val="2"/>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b/>
                <w:color w:val="000000"/>
                <w:sz w:val="24"/>
                <w:lang w:val="ru-RU"/>
              </w:rPr>
              <w:t>ОБЩЕЕ КОЛИЧЕСТВО ЧАСОВ ПО ПРОГРАММЕ</w:t>
            </w:r>
          </w:p>
        </w:tc>
        <w:tc>
          <w:tcPr>
            <w:tcW w:w="1651"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17 </w:t>
            </w:r>
          </w:p>
        </w:tc>
        <w:tc>
          <w:tcPr>
            <w:tcW w:w="1785"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2 </w:t>
            </w:r>
          </w:p>
        </w:tc>
        <w:tc>
          <w:tcPr>
            <w:tcW w:w="2852" w:type="dxa"/>
            <w:tcMar>
              <w:top w:w="50" w:type="dxa"/>
              <w:left w:w="100" w:type="dxa"/>
            </w:tcMar>
            <w:vAlign w:val="center"/>
          </w:tcPr>
          <w:p w:rsidR="003A610F" w:rsidRDefault="003A610F"/>
        </w:tc>
      </w:tr>
    </w:tbl>
    <w:p w:rsidR="003A610F" w:rsidRDefault="003A610F">
      <w:pPr>
        <w:sectPr w:rsidR="003A610F">
          <w:pgSz w:w="16383" w:h="11906" w:orient="landscape"/>
          <w:pgMar w:top="1134" w:right="850" w:bottom="1134" w:left="1701" w:header="720" w:footer="720" w:gutter="0"/>
          <w:cols w:space="720"/>
        </w:sectPr>
      </w:pPr>
    </w:p>
    <w:p w:rsidR="00194026" w:rsidRDefault="00194026">
      <w:bookmarkStart w:id="5" w:name="block-47717248"/>
      <w:bookmarkEnd w:id="4"/>
    </w:p>
    <w:p w:rsidR="003A610F" w:rsidRDefault="00194026" w:rsidP="00194026">
      <w:pPr>
        <w:tabs>
          <w:tab w:val="left" w:pos="2640"/>
        </w:tabs>
      </w:pPr>
      <w:r>
        <w:tab/>
      </w:r>
      <w:r w:rsidR="0027601F">
        <w:rPr>
          <w:rFonts w:ascii="Times New Roman" w:hAnsi="Times New Roman"/>
          <w:b/>
          <w:color w:val="000000"/>
          <w:sz w:val="28"/>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93"/>
        <w:gridCol w:w="4348"/>
        <w:gridCol w:w="1280"/>
        <w:gridCol w:w="1841"/>
        <w:gridCol w:w="1910"/>
        <w:gridCol w:w="1347"/>
        <w:gridCol w:w="2221"/>
      </w:tblGrid>
      <w:tr w:rsidR="003A610F">
        <w:trPr>
          <w:trHeight w:val="144"/>
          <w:tblCellSpacing w:w="20" w:type="nil"/>
        </w:trPr>
        <w:tc>
          <w:tcPr>
            <w:tcW w:w="400" w:type="dxa"/>
            <w:vMerge w:val="restart"/>
            <w:tcMar>
              <w:top w:w="50" w:type="dxa"/>
              <w:left w:w="100" w:type="dxa"/>
            </w:tcMar>
            <w:vAlign w:val="center"/>
          </w:tcPr>
          <w:p w:rsidR="003A610F" w:rsidRDefault="0027601F">
            <w:pPr>
              <w:spacing w:after="0"/>
              <w:ind w:left="135"/>
            </w:pPr>
            <w:r>
              <w:rPr>
                <w:rFonts w:ascii="Times New Roman" w:hAnsi="Times New Roman"/>
                <w:b/>
                <w:color w:val="000000"/>
                <w:sz w:val="24"/>
              </w:rPr>
              <w:t xml:space="preserve">№ п/п </w:t>
            </w:r>
          </w:p>
          <w:p w:rsidR="003A610F" w:rsidRDefault="003A610F">
            <w:pPr>
              <w:spacing w:after="0"/>
              <w:ind w:left="135"/>
            </w:pPr>
          </w:p>
        </w:tc>
        <w:tc>
          <w:tcPr>
            <w:tcW w:w="2816" w:type="dxa"/>
            <w:vMerge w:val="restart"/>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3A610F" w:rsidRDefault="003A610F">
            <w:pPr>
              <w:spacing w:after="0"/>
              <w:ind w:left="135"/>
            </w:pPr>
          </w:p>
        </w:tc>
        <w:tc>
          <w:tcPr>
            <w:tcW w:w="0" w:type="auto"/>
            <w:gridSpan w:val="3"/>
            <w:tcMar>
              <w:top w:w="50" w:type="dxa"/>
              <w:left w:w="100" w:type="dxa"/>
            </w:tcMar>
            <w:vAlign w:val="center"/>
          </w:tcPr>
          <w:p w:rsidR="003A610F" w:rsidRDefault="0027601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89" w:type="dxa"/>
            <w:vMerge w:val="restart"/>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3A610F" w:rsidRDefault="003A610F">
            <w:pPr>
              <w:spacing w:after="0"/>
              <w:ind w:left="135"/>
            </w:pPr>
          </w:p>
        </w:tc>
        <w:tc>
          <w:tcPr>
            <w:tcW w:w="2021" w:type="dxa"/>
            <w:vMerge w:val="restart"/>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3A610F" w:rsidRDefault="003A610F">
            <w:pPr>
              <w:spacing w:after="0"/>
              <w:ind w:left="135"/>
            </w:pPr>
          </w:p>
        </w:tc>
      </w:tr>
      <w:tr w:rsidR="003A610F">
        <w:trPr>
          <w:trHeight w:val="144"/>
          <w:tblCellSpacing w:w="20" w:type="nil"/>
        </w:trPr>
        <w:tc>
          <w:tcPr>
            <w:tcW w:w="0" w:type="auto"/>
            <w:vMerge/>
            <w:tcBorders>
              <w:top w:val="nil"/>
            </w:tcBorders>
            <w:tcMar>
              <w:top w:w="50" w:type="dxa"/>
              <w:left w:w="100" w:type="dxa"/>
            </w:tcMar>
          </w:tcPr>
          <w:p w:rsidR="003A610F" w:rsidRDefault="003A610F"/>
        </w:tc>
        <w:tc>
          <w:tcPr>
            <w:tcW w:w="0" w:type="auto"/>
            <w:vMerge/>
            <w:tcBorders>
              <w:top w:val="nil"/>
            </w:tcBorders>
            <w:tcMar>
              <w:top w:w="50" w:type="dxa"/>
              <w:left w:w="100" w:type="dxa"/>
            </w:tcMar>
          </w:tcPr>
          <w:p w:rsidR="003A610F" w:rsidRDefault="003A610F"/>
        </w:tc>
        <w:tc>
          <w:tcPr>
            <w:tcW w:w="869" w:type="dxa"/>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3A610F" w:rsidRDefault="003A610F">
            <w:pPr>
              <w:spacing w:after="0"/>
              <w:ind w:left="135"/>
            </w:pPr>
          </w:p>
        </w:tc>
        <w:tc>
          <w:tcPr>
            <w:tcW w:w="1573" w:type="dxa"/>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A610F" w:rsidRDefault="003A610F">
            <w:pPr>
              <w:spacing w:after="0"/>
              <w:ind w:left="135"/>
            </w:pPr>
          </w:p>
        </w:tc>
        <w:tc>
          <w:tcPr>
            <w:tcW w:w="1669" w:type="dxa"/>
            <w:tcMar>
              <w:top w:w="50" w:type="dxa"/>
              <w:left w:w="100" w:type="dxa"/>
            </w:tcMar>
            <w:vAlign w:val="center"/>
          </w:tcPr>
          <w:p w:rsidR="003A610F" w:rsidRDefault="0027601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3A610F" w:rsidRDefault="003A610F">
            <w:pPr>
              <w:spacing w:after="0"/>
              <w:ind w:left="135"/>
            </w:pPr>
          </w:p>
        </w:tc>
        <w:tc>
          <w:tcPr>
            <w:tcW w:w="0" w:type="auto"/>
            <w:vMerge/>
            <w:tcBorders>
              <w:top w:val="nil"/>
            </w:tcBorders>
            <w:tcMar>
              <w:top w:w="50" w:type="dxa"/>
              <w:left w:w="100" w:type="dxa"/>
            </w:tcMar>
          </w:tcPr>
          <w:p w:rsidR="003A610F" w:rsidRDefault="003A610F"/>
        </w:tc>
        <w:tc>
          <w:tcPr>
            <w:tcW w:w="0" w:type="auto"/>
            <w:vMerge/>
            <w:tcBorders>
              <w:top w:val="nil"/>
            </w:tcBorders>
            <w:tcMar>
              <w:top w:w="50" w:type="dxa"/>
              <w:left w:w="100" w:type="dxa"/>
            </w:tcMar>
          </w:tcPr>
          <w:p w:rsidR="003A610F" w:rsidRDefault="003A610F"/>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Где путь прямой, там не езди по кривой. Пословицы, поговорки в современной ситуации речевого общения.</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2</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Кто друг прямой, тот брат родной. Слова, связанные с особенностями мировосприятия и отношений между людьми (правда – ложь, друг – недруг, брат – братство – побратим).</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3</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Дождик вымочит, а красно солнышко высушит. Слова, называющие природные явления. Образные названия солнышка, дождя.</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4</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Сошлись два друга – мороз да вьюга. Образные названия мороза, вьюги</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5</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Какой лес без чудес. Образные названия растений</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6</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Дело мастера боится. Слова, называющие занятия людей (ямщик, извозчик, коробейник, лавочник</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lastRenderedPageBreak/>
              <w:t>7</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Проектное задание: «Откуда в русском языке эта фамилия»</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8</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Заиграйте мои гусли. Слова, называющие музыкальные инструменты (балалайка, гусли, гармонь).</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9</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Что ни город, то норов. Названия старинных русских городов, сведения о происхождении этих названий.</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10</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У земли ясно солнце, у человека – слово. Эпитеты и сравнения. Списывание отрывка фольклорного текста с творческим заданием</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11</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Контрольная работа по разделу «Русский язык: прошлое и настоящее»</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12</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Язык в действии (10 ч) Как правильно произносить слова.</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13</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Для чего нужны суффиксы. Многообразие суффиксов как специфика русского языка</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14</w:t>
            </w:r>
          </w:p>
        </w:tc>
        <w:tc>
          <w:tcPr>
            <w:tcW w:w="2816" w:type="dxa"/>
            <w:tcMar>
              <w:top w:w="50" w:type="dxa"/>
              <w:left w:w="100" w:type="dxa"/>
            </w:tcMar>
            <w:vAlign w:val="center"/>
          </w:tcPr>
          <w:p w:rsidR="003A610F" w:rsidRDefault="0027601F">
            <w:pPr>
              <w:spacing w:after="0"/>
              <w:ind w:left="135"/>
            </w:pPr>
            <w:r w:rsidRPr="00F312FF">
              <w:rPr>
                <w:rFonts w:ascii="Times New Roman" w:hAnsi="Times New Roman"/>
                <w:color w:val="000000"/>
                <w:sz w:val="24"/>
                <w:lang w:val="ru-RU"/>
              </w:rPr>
              <w:t xml:space="preserve">Какие особенности рода имён существительных есть в русском языке. </w:t>
            </w:r>
            <w:proofErr w:type="spellStart"/>
            <w:r>
              <w:rPr>
                <w:rFonts w:ascii="Times New Roman" w:hAnsi="Times New Roman"/>
                <w:color w:val="000000"/>
                <w:sz w:val="24"/>
              </w:rPr>
              <w:t>Специфика</w:t>
            </w:r>
            <w:proofErr w:type="spellEnd"/>
            <w:r>
              <w:rPr>
                <w:rFonts w:ascii="Times New Roman" w:hAnsi="Times New Roman"/>
                <w:color w:val="000000"/>
                <w:sz w:val="24"/>
              </w:rPr>
              <w:t xml:space="preserve"> </w:t>
            </w:r>
            <w:proofErr w:type="spellStart"/>
            <w:r>
              <w:rPr>
                <w:rFonts w:ascii="Times New Roman" w:hAnsi="Times New Roman"/>
                <w:color w:val="000000"/>
                <w:sz w:val="24"/>
              </w:rPr>
              <w:t>грамматических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категорий</w:t>
            </w:r>
            <w:proofErr w:type="spellEnd"/>
            <w:r>
              <w:rPr>
                <w:rFonts w:ascii="Times New Roman" w:hAnsi="Times New Roman"/>
                <w:color w:val="000000"/>
                <w:sz w:val="24"/>
              </w:rPr>
              <w:t xml:space="preserve"> </w:t>
            </w:r>
            <w:proofErr w:type="spellStart"/>
            <w:r>
              <w:rPr>
                <w:rFonts w:ascii="Times New Roman" w:hAnsi="Times New Roman"/>
                <w:color w:val="000000"/>
                <w:sz w:val="24"/>
              </w:rPr>
              <w:t>русского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языка</w:t>
            </w:r>
            <w:proofErr w:type="spellEnd"/>
            <w:r>
              <w:rPr>
                <w:rFonts w:ascii="Times New Roman" w:hAnsi="Times New Roman"/>
                <w:color w:val="000000"/>
                <w:sz w:val="24"/>
              </w:rPr>
              <w:t>.</w:t>
            </w:r>
          </w:p>
        </w:tc>
        <w:tc>
          <w:tcPr>
            <w:tcW w:w="869"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15</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Все ли имена существительные «умеют» изменяться по числам.</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t>16</w:t>
            </w:r>
          </w:p>
        </w:tc>
        <w:tc>
          <w:tcPr>
            <w:tcW w:w="2816" w:type="dxa"/>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color w:val="000000"/>
                <w:sz w:val="24"/>
                <w:lang w:val="ru-RU"/>
              </w:rPr>
              <w:t xml:space="preserve">Зачем в русском языке такие разные предлоги? Нормы правильного и </w:t>
            </w:r>
            <w:r w:rsidRPr="00F312FF">
              <w:rPr>
                <w:rFonts w:ascii="Times New Roman" w:hAnsi="Times New Roman"/>
                <w:color w:val="000000"/>
                <w:sz w:val="24"/>
                <w:lang w:val="ru-RU"/>
              </w:rPr>
              <w:lastRenderedPageBreak/>
              <w:t>точного употребления предлогов</w:t>
            </w:r>
          </w:p>
        </w:tc>
        <w:tc>
          <w:tcPr>
            <w:tcW w:w="869"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400" w:type="dxa"/>
            <w:tcMar>
              <w:top w:w="50" w:type="dxa"/>
              <w:left w:w="100" w:type="dxa"/>
            </w:tcMar>
            <w:vAlign w:val="center"/>
          </w:tcPr>
          <w:p w:rsidR="003A610F" w:rsidRDefault="0027601F">
            <w:pPr>
              <w:spacing w:after="0"/>
            </w:pPr>
            <w:r>
              <w:rPr>
                <w:rFonts w:ascii="Times New Roman" w:hAnsi="Times New Roman"/>
                <w:color w:val="000000"/>
                <w:sz w:val="24"/>
              </w:rPr>
              <w:lastRenderedPageBreak/>
              <w:t>17</w:t>
            </w:r>
          </w:p>
        </w:tc>
        <w:tc>
          <w:tcPr>
            <w:tcW w:w="2816" w:type="dxa"/>
            <w:tcMar>
              <w:top w:w="50" w:type="dxa"/>
              <w:left w:w="100" w:type="dxa"/>
            </w:tcMar>
            <w:vAlign w:val="center"/>
          </w:tcPr>
          <w:p w:rsidR="003A610F" w:rsidRDefault="0027601F">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869"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3A610F" w:rsidRDefault="003A610F">
            <w:pPr>
              <w:spacing w:after="0"/>
              <w:ind w:left="135"/>
              <w:jc w:val="center"/>
            </w:pPr>
          </w:p>
        </w:tc>
        <w:tc>
          <w:tcPr>
            <w:tcW w:w="1669" w:type="dxa"/>
            <w:tcMar>
              <w:top w:w="50" w:type="dxa"/>
              <w:left w:w="100" w:type="dxa"/>
            </w:tcMar>
            <w:vAlign w:val="center"/>
          </w:tcPr>
          <w:p w:rsidR="003A610F" w:rsidRDefault="003A610F">
            <w:pPr>
              <w:spacing w:after="0"/>
              <w:ind w:left="135"/>
              <w:jc w:val="center"/>
            </w:pPr>
          </w:p>
        </w:tc>
        <w:tc>
          <w:tcPr>
            <w:tcW w:w="1189" w:type="dxa"/>
            <w:tcMar>
              <w:top w:w="50" w:type="dxa"/>
              <w:left w:w="100" w:type="dxa"/>
            </w:tcMar>
            <w:vAlign w:val="center"/>
          </w:tcPr>
          <w:p w:rsidR="003A610F" w:rsidRDefault="003A610F">
            <w:pPr>
              <w:spacing w:after="0"/>
              <w:ind w:left="135"/>
            </w:pPr>
          </w:p>
        </w:tc>
        <w:tc>
          <w:tcPr>
            <w:tcW w:w="2021" w:type="dxa"/>
            <w:tcMar>
              <w:top w:w="50" w:type="dxa"/>
              <w:left w:w="100" w:type="dxa"/>
            </w:tcMar>
            <w:vAlign w:val="center"/>
          </w:tcPr>
          <w:p w:rsidR="003A610F" w:rsidRDefault="003A610F">
            <w:pPr>
              <w:spacing w:after="0"/>
              <w:ind w:left="135"/>
            </w:pPr>
          </w:p>
        </w:tc>
      </w:tr>
      <w:tr w:rsidR="003A610F">
        <w:trPr>
          <w:trHeight w:val="144"/>
          <w:tblCellSpacing w:w="20" w:type="nil"/>
        </w:trPr>
        <w:tc>
          <w:tcPr>
            <w:tcW w:w="0" w:type="auto"/>
            <w:gridSpan w:val="2"/>
            <w:tcMar>
              <w:top w:w="50" w:type="dxa"/>
              <w:left w:w="100" w:type="dxa"/>
            </w:tcMar>
            <w:vAlign w:val="center"/>
          </w:tcPr>
          <w:p w:rsidR="003A610F" w:rsidRPr="00F312FF" w:rsidRDefault="0027601F">
            <w:pPr>
              <w:spacing w:after="0"/>
              <w:ind w:left="135"/>
              <w:rPr>
                <w:lang w:val="ru-RU"/>
              </w:rPr>
            </w:pPr>
            <w:r w:rsidRPr="00F312FF">
              <w:rPr>
                <w:rFonts w:ascii="Times New Roman" w:hAnsi="Times New Roman"/>
                <w:b/>
                <w:color w:val="000000"/>
                <w:sz w:val="24"/>
                <w:lang w:val="ru-RU"/>
              </w:rPr>
              <w:t>ОБЩЕЕ КОЛИЧЕСТВО ЧАСОВ ПО ПРОГРАММЕ</w:t>
            </w:r>
          </w:p>
        </w:tc>
        <w:tc>
          <w:tcPr>
            <w:tcW w:w="1366" w:type="dxa"/>
            <w:tcMar>
              <w:top w:w="50" w:type="dxa"/>
              <w:left w:w="100" w:type="dxa"/>
            </w:tcMar>
            <w:vAlign w:val="center"/>
          </w:tcPr>
          <w:p w:rsidR="003A610F" w:rsidRDefault="0027601F">
            <w:pPr>
              <w:spacing w:after="0"/>
              <w:ind w:left="135"/>
              <w:jc w:val="center"/>
            </w:pPr>
            <w:r w:rsidRPr="00F312FF">
              <w:rPr>
                <w:rFonts w:ascii="Times New Roman" w:hAnsi="Times New Roman"/>
                <w:color w:val="000000"/>
                <w:sz w:val="24"/>
                <w:lang w:val="ru-RU"/>
              </w:rPr>
              <w:t xml:space="preserve"> </w:t>
            </w:r>
            <w:r>
              <w:rPr>
                <w:rFonts w:ascii="Times New Roman" w:hAnsi="Times New Roman"/>
                <w:color w:val="000000"/>
                <w:sz w:val="24"/>
              </w:rPr>
              <w:t xml:space="preserve">17 </w:t>
            </w:r>
          </w:p>
        </w:tc>
        <w:tc>
          <w:tcPr>
            <w:tcW w:w="1573"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rsidR="003A610F" w:rsidRDefault="0027601F">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A610F" w:rsidRDefault="003A610F"/>
        </w:tc>
      </w:tr>
    </w:tbl>
    <w:p w:rsidR="003A610F" w:rsidRDefault="003A610F">
      <w:pPr>
        <w:sectPr w:rsidR="003A610F">
          <w:pgSz w:w="16383" w:h="11906" w:orient="landscape"/>
          <w:pgMar w:top="1134" w:right="850" w:bottom="1134" w:left="1701" w:header="720" w:footer="720" w:gutter="0"/>
          <w:cols w:space="720"/>
        </w:sectPr>
      </w:pPr>
    </w:p>
    <w:p w:rsidR="003A610F" w:rsidRDefault="003A610F">
      <w:pPr>
        <w:sectPr w:rsidR="003A610F">
          <w:pgSz w:w="16383" w:h="11906" w:orient="landscape"/>
          <w:pgMar w:top="1134" w:right="850" w:bottom="1134" w:left="1701" w:header="720" w:footer="720" w:gutter="0"/>
          <w:cols w:space="720"/>
        </w:sectPr>
      </w:pPr>
      <w:bookmarkStart w:id="6" w:name="_GoBack"/>
      <w:bookmarkEnd w:id="6"/>
    </w:p>
    <w:p w:rsidR="003A610F" w:rsidRDefault="003A610F">
      <w:pPr>
        <w:sectPr w:rsidR="003A610F">
          <w:pgSz w:w="16383" w:h="11906" w:orient="landscape"/>
          <w:pgMar w:top="1134" w:right="850" w:bottom="1134" w:left="1701" w:header="720" w:footer="720" w:gutter="0"/>
          <w:cols w:space="720"/>
        </w:sectPr>
      </w:pPr>
    </w:p>
    <w:bookmarkEnd w:id="5"/>
    <w:p w:rsidR="0027601F" w:rsidRDefault="0027601F"/>
    <w:sectPr w:rsidR="0027601F">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BC0EC9"/>
    <w:multiLevelType w:val="multilevel"/>
    <w:tmpl w:val="DB9211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3A610F"/>
    <w:rsid w:val="00194026"/>
    <w:rsid w:val="0027601F"/>
    <w:rsid w:val="003A610F"/>
    <w:rsid w:val="00F312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5C16D9"/>
  <w15:docId w15:val="{2A285F4A-8DF9-4E8A-ACED-E4D9A92933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Pages>
  <Words>1490</Words>
  <Characters>8493</Characters>
  <Application>Microsoft Office Word</Application>
  <DocSecurity>0</DocSecurity>
  <Lines>70</Lines>
  <Paragraphs>19</Paragraphs>
  <ScaleCrop>false</ScaleCrop>
  <Company/>
  <LinksUpToDate>false</LinksUpToDate>
  <CharactersWithSpaces>9964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5</cp:revision>
  <dcterms:created xsi:type="dcterms:W3CDTF">2024-10-21T10:06:00Z</dcterms:created>
  <dcterms:modified xsi:type="dcterms:W3CDTF">2024-10-22T11:05:00Z</dcterms:modified>
</cp:coreProperties>
</file>